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spacing w:after="40"/>
      </w:pPr>
      <w:r>
        <w:rPr>
          <w:b/>
          <w:color w:val="1A1A1A"/>
          <w:sz w:val="44"/>
          <w:szCs w:val="44"/>
        </w:rPr>
        <w:t xml:space="preserve">Titel der Tätigkeit</w:t>
      </w:r>
    </w:p>
    <w:p>
      <w:pPr>
        <w:spacing w:after="220"/>
      </w:pPr>
      <w:r>
        <w:rPr>
          <w:i/>
          <w:color w:val="9AA0A6"/>
          <w:sz w:val="20"/>
          <w:szCs w:val="20"/>
        </w:rPr>
        <w:t xml:space="preserve">Untertitel — welcher Vorgang, an welchem Erzeugnis</w:t>
      </w:r>
    </w:p>
    <w:tbl>
      <w:tblPr>
        <w:tblW w:w="9638" w:type="dxa"/>
        <w:tblLayout w:type="fixed"/>
        <w:tblCellMar>
          <w:top w:w="60" w:type="dxa"/>
          <w:left w:w="80" w:type="dxa"/>
          <w:bottom w:w="60" w:type="dxa"/>
          <w:right w:w="80" w:type="dxa"/>
        </w:tblCellMar>
      </w:tblPr>
      <w:tblGrid>
        <w:gridCol w:w="2409"/>
        <w:gridCol w:w="2409"/>
        <w:gridCol w:w="2410"/>
        <w:gridCol w:w="2410"/>
      </w:tblGrid>
      <w:tr>
        <w:trPr/>
        <w:tc>
          <w:tcPr>
            <w:tcW w:w="2409" w:type="dxa"/>
            <w:tcBorders>
              <w:bottom w:val="single" w:sz="4" w:space="0" w:color="D8DDE1"/>
            </w:tcBorders>
          </w:tcPr>
          <w:p>
            <w:pPr>
              <w:spacing w:after="20"/>
            </w:pPr>
            <w:r>
              <w:rPr>
                <w:caps/>
                <w:color w:val="6E7378"/>
                <w:spacing w:val="30"/>
                <w:sz w:val="13"/>
                <w:szCs w:val="13"/>
              </w:rPr>
              <w:t xml:space="preserve">Dokument-Nr.</w:t>
            </w:r>
          </w:p>
          <w:p>
            <w:pPr>
              <w:spacing w:after="40"/>
            </w:pPr>
            <w:r>
              <w:rPr>
                <w:i/>
                <w:color w:val="9AA0A6"/>
                <w:sz w:val="20"/>
                <w:szCs w:val="20"/>
              </w:rPr>
              <w:t xml:space="preserve">QMH-0000</w:t>
            </w:r>
          </w:p>
        </w:tc>
        <w:tc>
          <w:tcPr>
            <w:tcW w:w="2409" w:type="dxa"/>
            <w:tcBorders>
              <w:bottom w:val="single" w:sz="4" w:space="0" w:color="D8DDE1"/>
            </w:tcBorders>
          </w:tcPr>
          <w:p>
            <w:pPr>
              <w:spacing w:after="20"/>
            </w:pPr>
            <w:r>
              <w:rPr>
                <w:caps/>
                <w:color w:val="6E7378"/>
                <w:spacing w:val="30"/>
                <w:sz w:val="13"/>
                <w:szCs w:val="13"/>
              </w:rPr>
              <w:t xml:space="preserve">Artikelnummer</w:t>
            </w:r>
          </w:p>
          <w:p>
            <w:pPr>
              <w:spacing w:after="40"/>
            </w:pPr>
            <w:r>
              <w:rPr>
                <w:i/>
                <w:color w:val="9AA0A6"/>
                <w:sz w:val="20"/>
                <w:szCs w:val="20"/>
              </w:rPr>
              <w:t xml:space="preserve">ART-0000</w:t>
            </w:r>
          </w:p>
        </w:tc>
        <w:tc>
          <w:tcPr>
            <w:tcW w:w="2409" w:type="dxa"/>
            <w:tcBorders>
              <w:bottom w:val="single" w:sz="4" w:space="0" w:color="D8DDE1"/>
            </w:tcBorders>
          </w:tcPr>
          <w:p>
            <w:pPr>
              <w:spacing w:after="20"/>
            </w:pPr>
            <w:r>
              <w:rPr>
                <w:caps/>
                <w:color w:val="6E7378"/>
                <w:spacing w:val="30"/>
                <w:sz w:val="13"/>
                <w:szCs w:val="13"/>
              </w:rPr>
              <w:t xml:space="preserve">Version</w:t>
            </w:r>
          </w:p>
          <w:p>
            <w:pPr>
              <w:spacing w:after="40"/>
            </w:pPr>
            <w:r>
              <w:rPr>
                <w:i/>
                <w:color w:val="9AA0A6"/>
                <w:sz w:val="20"/>
                <w:szCs w:val="20"/>
              </w:rPr>
              <w:t xml:space="preserve">01</w:t>
            </w:r>
          </w:p>
        </w:tc>
        <w:tc>
          <w:tcPr>
            <w:tcW w:w="2409" w:type="dxa"/>
            <w:tcBorders>
              <w:bottom w:val="single" w:sz="4" w:space="0" w:color="D8DDE1"/>
            </w:tcBorders>
          </w:tcPr>
          <w:p>
            <w:pPr>
              <w:spacing w:after="20"/>
            </w:pPr>
            <w:r>
              <w:rPr>
                <w:caps/>
                <w:color w:val="6E7378"/>
                <w:spacing w:val="30"/>
                <w:sz w:val="13"/>
                <w:szCs w:val="13"/>
              </w:rPr>
              <w:t xml:space="preserve">Status</w:t>
            </w:r>
          </w:p>
          <w:p>
            <w:pPr>
              <w:spacing w:after="40"/>
            </w:pPr>
            <w:r>
              <w:rPr>
                <w:i/>
                <w:color w:val="9AA0A6"/>
                <w:sz w:val="20"/>
                <w:szCs w:val="20"/>
              </w:rPr>
              <w:t xml:space="preserve">Entwurf / Freigegeben</w:t>
            </w:r>
          </w:p>
        </w:tc>
      </w:tr>
      <w:tr>
        <w:trPr/>
        <w:tc>
          <w:tcPr>
            <w:tcW w:w="2409" w:type="dxa"/>
            <w:tcBorders>
              <w:bottom w:val="single" w:sz="4" w:space="0" w:color="D8DDE1"/>
            </w:tcBorders>
          </w:tcPr>
          <w:p>
            <w:pPr>
              <w:spacing w:after="20"/>
            </w:pPr>
            <w:r>
              <w:rPr>
                <w:caps/>
                <w:color w:val="6E7378"/>
                <w:spacing w:val="30"/>
                <w:sz w:val="13"/>
                <w:szCs w:val="13"/>
              </w:rPr>
              <w:t xml:space="preserve">Freigegebene Version</w:t>
            </w:r>
          </w:p>
          <w:p>
            <w:pPr>
              <w:spacing w:after="40"/>
            </w:pPr>
            <w:r>
              <w:rPr>
                <w:i/>
                <w:color w:val="9AA0A6"/>
                <w:sz w:val="20"/>
                <w:szCs w:val="20"/>
              </w:rPr>
              <w:t xml:space="preserve">—</w:t>
            </w:r>
          </w:p>
        </w:tc>
        <w:tc>
          <w:tcPr>
            <w:tcW w:w="2409" w:type="dxa"/>
            <w:tcBorders>
              <w:bottom w:val="single" w:sz="4" w:space="0" w:color="D8DDE1"/>
            </w:tcBorders>
          </w:tcPr>
          <w:p>
            <w:pPr>
              <w:spacing w:after="20"/>
            </w:pPr>
            <w:r>
              <w:rPr>
                <w:caps/>
                <w:color w:val="6E7378"/>
                <w:spacing w:val="30"/>
                <w:sz w:val="13"/>
                <w:szCs w:val="13"/>
              </w:rPr>
              <w:t xml:space="preserve">Verantwortlich</w:t>
            </w:r>
          </w:p>
          <w:p>
            <w:pPr>
              <w:spacing w:after="40"/>
            </w:pPr>
            <w:r>
              <w:rPr>
                <w:i/>
                <w:color w:val="9AA0A6"/>
                <w:sz w:val="20"/>
                <w:szCs w:val="20"/>
              </w:rPr>
              <w:t xml:space="preserve">Nachname, Vorname</w:t>
            </w:r>
          </w:p>
        </w:tc>
        <w:tc>
          <w:tcPr>
            <w:tcW w:w="2409" w:type="dxa"/>
            <w:tcBorders>
              <w:bottom w:val="single" w:sz="4" w:space="0" w:color="D8DDE1"/>
            </w:tcBorders>
          </w:tcPr>
          <w:p>
            <w:pPr>
              <w:spacing w:after="20"/>
            </w:pPr>
            <w:r>
              <w:rPr>
                <w:caps/>
                <w:color w:val="6E7378"/>
                <w:spacing w:val="30"/>
                <w:sz w:val="13"/>
                <w:szCs w:val="13"/>
              </w:rPr>
              <w:t xml:space="preserve">Vertretung</w:t>
            </w:r>
          </w:p>
          <w:p>
            <w:pPr>
              <w:spacing w:after="40"/>
            </w:pPr>
            <w:r>
              <w:rPr>
                <w:i/>
                <w:color w:val="9AA0A6"/>
                <w:sz w:val="20"/>
                <w:szCs w:val="20"/>
              </w:rPr>
              <w:t xml:space="preserve">Nachname, Vorname</w:t>
            </w:r>
          </w:p>
        </w:tc>
        <w:tc>
          <w:tcPr>
            <w:tcW w:w="2409" w:type="dxa"/>
            <w:tcBorders>
              <w:bottom w:val="single" w:sz="4" w:space="0" w:color="D8DDE1"/>
            </w:tcBorders>
          </w:tcPr>
          <w:p>
            <w:pPr>
              <w:spacing w:after="20"/>
            </w:pPr>
            <w:r>
              <w:rPr>
                <w:caps/>
                <w:color w:val="6E7378"/>
                <w:spacing w:val="30"/>
                <w:sz w:val="13"/>
                <w:szCs w:val="13"/>
              </w:rPr>
              <w:t xml:space="preserve">Datum</w:t>
            </w:r>
          </w:p>
          <w:p>
            <w:pPr>
              <w:spacing w:after="40"/>
            </w:pPr>
            <w:r>
              <w:rPr>
                <w:i/>
                <w:color w:val="9AA0A6"/>
                <w:sz w:val="20"/>
                <w:szCs w:val="20"/>
              </w:rPr>
              <w:t xml:space="preserve">TT.MM.JJJJ</w:t>
            </w:r>
          </w:p>
        </w:tc>
      </w:tr>
      <w:tr>
        <w:trPr/>
        <w:tc>
          <w:tcPr>
            <w:tcW w:w="2409" w:type="dxa"/>
            <w:tcBorders>
              <w:bottom w:val="single" w:sz="4" w:space="0" w:color="D8DDE1"/>
            </w:tcBorders>
          </w:tcPr>
          <w:p>
            <w:pPr>
              <w:spacing w:after="20"/>
            </w:pPr>
            <w:r>
              <w:rPr>
                <w:caps/>
                <w:color w:val="6E7378"/>
                <w:spacing w:val="30"/>
                <w:sz w:val="13"/>
                <w:szCs w:val="13"/>
              </w:rPr>
              <w:t xml:space="preserve">Gültig ab</w:t>
            </w:r>
          </w:p>
          <w:p>
            <w:pPr>
              <w:spacing w:after="40"/>
            </w:pPr>
            <w:r>
              <w:rPr>
                <w:i/>
                <w:color w:val="9AA0A6"/>
                <w:sz w:val="20"/>
                <w:szCs w:val="20"/>
              </w:rPr>
              <w:t xml:space="preserve">TT.MM.JJJJ</w:t>
            </w:r>
          </w:p>
        </w:tc>
        <w:tc>
          <w:tcPr>
            <w:tcW w:w="2409" w:type="dxa"/>
            <w:tcBorders>
              <w:bottom w:val="single" w:sz="4" w:space="0" w:color="D8DDE1"/>
            </w:tcBorders>
          </w:tcPr>
          <w:p>
            <w:pPr>
              <w:spacing w:after="20"/>
            </w:pPr>
            <w:r>
              <w:rPr>
                <w:caps/>
                <w:color w:val="6E7378"/>
                <w:spacing w:val="30"/>
                <w:sz w:val="13"/>
                <w:szCs w:val="13"/>
              </w:rPr>
              <w:t xml:space="preserve">Ersetzt Fassung</w:t>
            </w:r>
          </w:p>
          <w:p>
            <w:pPr>
              <w:spacing w:after="40"/>
            </w:pPr>
            <w:r>
              <w:rPr>
                <w:i/>
                <w:color w:val="9AA0A6"/>
                <w:sz w:val="20"/>
                <w:szCs w:val="20"/>
              </w:rPr>
              <w:t xml:space="preserve">—</w:t>
            </w:r>
          </w:p>
        </w:tc>
        <w:tc>
          <w:tcPr>
            <w:tcW w:w="2409" w:type="dxa"/>
            <w:tcBorders>
              <w:bottom w:val="single" w:sz="4" w:space="0" w:color="D8DDE1"/>
            </w:tcBorders>
          </w:tcPr>
          <w:p>
            <w:pPr>
              <w:spacing w:after="20"/>
            </w:pPr>
            <w:r>
              <w:rPr>
                <w:caps/>
                <w:color w:val="6E7378"/>
                <w:spacing w:val="30"/>
                <w:sz w:val="13"/>
                <w:szCs w:val="13"/>
              </w:rPr>
              <w:t xml:space="preserve">Dauer (ca.)</w:t>
            </w:r>
          </w:p>
          <w:p>
            <w:pPr>
              <w:spacing w:after="40"/>
            </w:pPr>
            <w:r>
              <w:rPr>
                <w:i/>
                <w:color w:val="9AA0A6"/>
                <w:sz w:val="20"/>
                <w:szCs w:val="20"/>
              </w:rPr>
              <w:t xml:space="preserve">12 Min.</w:t>
            </w:r>
          </w:p>
        </w:tc>
        <w:tc>
          <w:tcPr>
            <w:tcW w:w="2409" w:type="dxa"/>
            <w:tcBorders>
              <w:bottom w:val="single" w:sz="4" w:space="0" w:color="D8DDE1"/>
            </w:tcBorders>
          </w:tcPr>
          <w:p>
            <w:pPr>
              <w:spacing w:after="20"/>
            </w:pPr>
            <w:r>
              <w:rPr>
                <w:caps/>
                <w:color w:val="6E7378"/>
                <w:spacing w:val="30"/>
                <w:sz w:val="13"/>
                <w:szCs w:val="13"/>
              </w:rPr>
              <w:t xml:space="preserve">Sprachfassung</w:t>
            </w:r>
          </w:p>
          <w:p>
            <w:pPr>
              <w:spacing w:after="40"/>
            </w:pPr>
            <w:r>
              <w:rPr>
                <w:i/>
                <w:color w:val="9AA0A6"/>
                <w:sz w:val="20"/>
                <w:szCs w:val="20"/>
              </w:rPr>
              <w:t xml:space="preserve">Deutsch</w:t>
            </w:r>
          </w:p>
        </w:tc>
      </w:tr>
    </w:tbl>
    <w:p>
      <w:pPr>
        <w:spacing w:after="60"/>
      </w:pPr>
      <w:r>
        <w:rPr>
          <w:i/>
          <w:color w:val="9AA0A6"/>
          <w:sz w:val="17"/>
          <w:szCs w:val="17"/>
        </w:rPr>
        <w:t xml:space="preserve">„Status“ und „Freigegebene Version“ zusammen machen sichtbar, ob ein Ausdruck gilt — ein Entwurf sieht sonst am Arbeitsplatz aus wie eine gültige Fassung.</w:t>
      </w:r>
    </w:p>
    <w:p>
      <w:pPr>
        <w:pBdr>
          <w:bottom w:val="single" w:sz="12" w:space="4" w:color="2AA7C6"/>
        </w:pBdr>
        <w:spacing w:before="360" w:after="60"/>
        <w:keepNext/>
      </w:pPr>
      <w:r>
        <w:rPr>
          <w:b/>
          <w:caps/>
          <w:color w:val="1A1A1A"/>
          <w:spacing w:val="20"/>
          <w:sz w:val="24"/>
          <w:szCs w:val="24"/>
        </w:rPr>
        <w:t xml:space="preserve">1 · Geltungsbereich</w:t>
      </w:r>
    </w:p>
    <w:p>
      <w:pPr>
        <w:spacing w:after="100"/>
      </w:pPr>
      <w:r>
        <w:rPr>
          <w:i/>
          <w:color w:val="9AA0A6"/>
          <w:sz w:val="17"/>
          <w:szCs w:val="17"/>
        </w:rPr>
        <w:t xml:space="preserve">Ohne dieses Feld wird die Anweisung an der falschen Linie oder für die falsche Variante verwendet.</w:t>
      </w:r>
    </w:p>
    <w:tbl>
      <w:tblPr>
        <w:tblW w:w="9638" w:type="dxa"/>
        <w:tblLayout w:type="fixed"/>
        <w:tblBorders>
          <w:top w:val="single" w:sz="4" w:space="0" w:color="D8DDE1"/>
          <w:left w:val="none" w:sz="0" w:space="0" w:color="auto"/>
          <w:bottom w:val="single" w:sz="4" w:space="0" w:color="D8DDE1"/>
          <w:right w:val="none" w:sz="0" w:space="0" w:color="auto"/>
          <w:insideH w:val="single" w:sz="4" w:space="0" w:color="D8DDE1"/>
          <w:insideV w:val="none" w:sz="0" w:space="0" w:color="auto"/>
        </w:tblBorders>
        <w:tblCellMar>
          <w:top w:w="60" w:type="dxa"/>
          <w:left w:w="80" w:type="dxa"/>
          <w:bottom w:w="60" w:type="dxa"/>
          <w:right w:w="80" w:type="dxa"/>
        </w:tblCellMar>
      </w:tblPr>
      <w:tblGrid>
        <w:gridCol w:w="3000"/>
        <w:gridCol w:w="6638"/>
      </w:tblGrid>
      <w:tr>
        <w:trPr>
          <w:trHeight w:val="360"/>
        </w:trPr>
        <w:tc>
          <w:tcPr>
            <w:tcW w:w="3000" w:type="dxa"/>
            <w:shd w:val="clear" w:color="auto" w:fill="F2F5F7"/>
          </w:tcPr>
          <w:p>
            <w:pPr>
              <w:spacing w:after="0"/>
            </w:pPr>
            <w:r>
              <w:rPr>
                <w:b/>
                <w:color w:val="1A1A1A"/>
                <w:sz w:val="19"/>
                <w:szCs w:val="19"/>
              </w:rPr>
              <w:t xml:space="preserve">Erzeugnis / Anlage / Baugruppe</w:t>
            </w:r>
          </w:p>
        </w:tc>
        <w:tc>
          <w:tcPr>
            <w:tcW w:w="6638" w:type="dxa"/>
          </w:tcPr>
          <w:p>
            <w:pPr>
              <w:spacing w:after="0"/>
            </w:pPr>
            <w:r>
              <w:rPr>
                <w:i/>
                <w:color w:val="9AA0A6"/>
                <w:sz w:val="19"/>
                <w:szCs w:val="19"/>
              </w:rPr>
              <w:t xml:space="preserve">Was genau montiert oder instand gesetzt wird</w:t>
            </w:r>
          </w:p>
        </w:tc>
      </w:tr>
      <w:tr>
        <w:trPr>
          <w:trHeight w:val="360"/>
        </w:trPr>
        <w:tc>
          <w:tcPr>
            <w:tcW w:w="3000" w:type="dxa"/>
            <w:shd w:val="clear" w:color="auto" w:fill="F2F5F7"/>
          </w:tcPr>
          <w:p>
            <w:pPr>
              <w:spacing w:after="0"/>
            </w:pPr>
            <w:r>
              <w:rPr>
                <w:b/>
                <w:color w:val="1A1A1A"/>
                <w:sz w:val="19"/>
                <w:szCs w:val="19"/>
              </w:rPr>
              <w:t xml:space="preserve">Variante · Baureihe · ab Änderungsstand</w:t>
            </w:r>
          </w:p>
        </w:tc>
        <w:tc>
          <w:tcPr>
            <w:tcW w:w="6638" w:type="dxa"/>
          </w:tcPr>
          <w:p>
            <w:pPr>
              <w:spacing w:after="0"/>
            </w:pPr>
            <w:r>
              <w:rPr>
                <w:i/>
                <w:color w:val="9AA0A6"/>
                <w:sz w:val="19"/>
                <w:szCs w:val="19"/>
              </w:rPr>
              <w:t xml:space="preserve">Wofür diese Fassung gilt — und ab wann</w:t>
            </w:r>
          </w:p>
        </w:tc>
      </w:tr>
      <w:tr>
        <w:trPr>
          <w:trHeight w:val="360"/>
        </w:trPr>
        <w:tc>
          <w:tcPr>
            <w:tcW w:w="3000" w:type="dxa"/>
            <w:shd w:val="clear" w:color="auto" w:fill="F2F5F7"/>
          </w:tcPr>
          <w:p>
            <w:pPr>
              <w:spacing w:after="0"/>
            </w:pPr>
            <w:r>
              <w:rPr>
                <w:b/>
                <w:color w:val="1A1A1A"/>
                <w:sz w:val="19"/>
                <w:szCs w:val="19"/>
              </w:rPr>
              <w:t xml:space="preserve">Arbeitsbereich · Arbeitsplatz</w:t>
            </w:r>
          </w:p>
        </w:tc>
        <w:tc>
          <w:tcPr>
            <w:tcW w:w="6638" w:type="dxa"/>
          </w:tcPr>
          <w:p>
            <w:pPr>
              <w:spacing w:after="0"/>
            </w:pPr>
            <w:r>
              <w:rPr>
                <w:i/>
                <w:color w:val="9AA0A6"/>
                <w:sz w:val="19"/>
                <w:szCs w:val="19"/>
              </w:rPr>
              <w:t xml:space="preserve">Werk, Linie, Platz</w:t>
            </w:r>
          </w:p>
        </w:tc>
      </w:tr>
      <w:tr>
        <w:trPr>
          <w:trHeight w:val="360"/>
        </w:trPr>
        <w:tc>
          <w:tcPr>
            <w:tcW w:w="3000" w:type="dxa"/>
            <w:shd w:val="clear" w:color="auto" w:fill="F2F5F7"/>
          </w:tcPr>
          <w:p>
            <w:pPr>
              <w:spacing w:after="0"/>
            </w:pPr>
            <w:r>
              <w:rPr>
                <w:b/>
                <w:color w:val="1A1A1A"/>
                <w:sz w:val="19"/>
                <w:szCs w:val="19"/>
              </w:rPr>
              <w:t xml:space="preserve">Zielgruppe · vorausgesetzte Qualifikation</w:t>
            </w:r>
          </w:p>
        </w:tc>
        <w:tc>
          <w:tcPr>
            <w:tcW w:w="6638" w:type="dxa"/>
          </w:tcPr>
          <w:p>
            <w:pPr>
              <w:spacing w:after="0"/>
            </w:pPr>
            <w:r>
              <w:rPr>
                <w:i/>
                <w:color w:val="9AA0A6"/>
                <w:sz w:val="19"/>
                <w:szCs w:val="19"/>
              </w:rPr>
              <w:t xml:space="preserve">Wer sie ausführen darf (z. B. unterwiesene Fachkraft)</w:t>
            </w:r>
          </w:p>
        </w:tc>
      </w:tr>
      <w:tr>
        <w:trPr>
          <w:trHeight w:val="360"/>
        </w:trPr>
        <w:tc>
          <w:tcPr>
            <w:tcW w:w="3000" w:type="dxa"/>
            <w:shd w:val="clear" w:color="auto" w:fill="F2F5F7"/>
          </w:tcPr>
          <w:p>
            <w:pPr>
              <w:spacing w:after="0"/>
            </w:pPr>
            <w:r>
              <w:rPr>
                <w:b/>
                <w:color w:val="1A1A1A"/>
                <w:sz w:val="19"/>
                <w:szCs w:val="19"/>
              </w:rPr>
              <w:t xml:space="preserve">Nicht anzuwenden auf</w:t>
            </w:r>
          </w:p>
        </w:tc>
        <w:tc>
          <w:tcPr>
            <w:tcW w:w="6638" w:type="dxa"/>
          </w:tcPr>
          <w:p>
            <w:pPr>
              <w:spacing w:after="0"/>
            </w:pPr>
            <w:r>
              <w:rPr>
                <w:i/>
                <w:color w:val="9AA0A6"/>
                <w:sz w:val="19"/>
                <w:szCs w:val="19"/>
              </w:rPr>
              <w:t xml:space="preserve">Abgrenzung — welche Variante ausdrücklich nicht gemeint ist</w:t>
            </w:r>
          </w:p>
        </w:tc>
      </w:tr>
    </w:tbl>
    <w:p>
      <w:pPr>
        <w:pBdr>
          <w:bottom w:val="single" w:sz="12" w:space="4" w:color="2AA7C6"/>
        </w:pBdr>
        <w:spacing w:before="360" w:after="60"/>
        <w:keepNext/>
      </w:pPr>
      <w:r>
        <w:rPr>
          <w:b/>
          <w:caps/>
          <w:color w:val="1A1A1A"/>
          <w:spacing w:val="20"/>
          <w:sz w:val="24"/>
          <w:szCs w:val="24"/>
        </w:rPr>
        <w:t xml:space="preserve">2 · Sicherheitshinweise vor Beginn</w:t>
      </w:r>
    </w:p>
    <w:p>
      <w:pPr>
        <w:spacing w:after="100"/>
      </w:pPr>
      <w:r>
        <w:rPr>
          <w:i/>
          <w:color w:val="9AA0A6"/>
          <w:sz w:val="17"/>
          <w:szCs w:val="17"/>
        </w:rPr>
        <w:t xml:space="preserve">Nur was vor dem ersten Handgriff bekannt sein muss. Warnungen zu einzelnen Handgriffen gehören nicht hierher, sondern an den Schritt.</w:t>
      </w:r>
    </w:p>
    <w:p>
      <w:pPr>
        <w:numPr>
          <w:ilvl w:val="0"/>
          <w:numId w:val="1"/>
        </w:numPr>
        <w:spacing w:after="40"/>
      </w:pPr>
      <w:r>
        <w:rPr>
          <w:i/>
          <w:color w:val="9AA0A6"/>
          <w:sz w:val="19"/>
          <w:szCs w:val="19"/>
        </w:rPr>
        <w:t xml:space="preserve">Voraussetzung eintragen — z. B. Anlage drucklos und gegen Wiedereinschalten gesichert</w:t>
      </w:r>
    </w:p>
    <w:p>
      <w:pPr>
        <w:numPr>
          <w:ilvl w:val="0"/>
          <w:numId w:val="1"/>
        </w:numPr>
        <w:spacing w:after="160"/>
      </w:pPr>
      <w:r>
        <w:rPr>
          <w:i/>
          <w:color w:val="9AA0A6"/>
          <w:sz w:val="19"/>
          <w:szCs w:val="19"/>
        </w:rPr>
        <w:t xml:space="preserve">weitere Voraussetzung</w:t>
      </w:r>
    </w:p>
    <w:p>
      <w:pPr>
        <w:spacing w:before="240" w:after="60"/>
        <w:keepNext/>
      </w:pPr>
      <w:r>
        <w:rPr>
          <w:b/>
          <w:color w:val="1A1A1A"/>
          <w:sz w:val="21"/>
          <w:szCs w:val="21"/>
        </w:rPr>
        <w:t xml:space="preserve">Erforderliche Schutzausrüstung</w:t>
      </w:r>
    </w:p>
    <w:p>
      <w:pPr>
        <w:spacing w:after="80"/>
      </w:pPr>
      <w:r>
        <w:rPr>
          <w:i/>
          <w:color w:val="9AA0A6"/>
          <w:sz w:val="17"/>
          <w:szCs w:val="17"/>
        </w:rPr>
        <w:t xml:space="preserve">Sammelbegriffe konkretisieren: nicht „Handschutz“, sondern der Typ, der an diesem Platz gemeint ist.</w:t>
      </w:r>
    </w:p>
    <w:tbl>
      <w:tblPr>
        <w:tblW w:w="9638" w:type="dxa"/>
        <w:tblLayout w:type="fixed"/>
        <w:tblBorders>
          <w:top w:val="single" w:sz="4" w:space="0" w:color="D8DDE1"/>
          <w:left w:val="none" w:sz="0" w:space="0" w:color="auto"/>
          <w:bottom w:val="single" w:sz="4" w:space="0" w:color="D8DDE1"/>
          <w:right w:val="none" w:sz="0" w:space="0" w:color="auto"/>
          <w:insideH w:val="single" w:sz="4" w:space="0" w:color="D8DDE1"/>
          <w:insideV w:val="none" w:sz="0" w:space="0" w:color="auto"/>
        </w:tblBorders>
        <w:tblCellMar>
          <w:top w:w="60" w:type="dxa"/>
          <w:left w:w="80" w:type="dxa"/>
          <w:bottom w:w="60" w:type="dxa"/>
          <w:right w:w="80" w:type="dxa"/>
        </w:tblCellMar>
      </w:tblPr>
      <w:tblGrid>
        <w:gridCol w:w="800"/>
        <w:gridCol w:w="3400"/>
        <w:gridCol w:w="5438"/>
      </w:tblGrid>
      <w:tr>
        <w:trPr>
          <w:tblHeader/>
        </w:trPr>
        <w:tc>
          <w:tcPr>
            <w:tcW w:w="800" w:type="dxa"/>
            <w:shd w:val="clear" w:color="auto" w:fill="F2F5F7"/>
          </w:tcPr>
          <w:p>
            <w:pPr>
              <w:spacing w:after="0"/>
            </w:pPr>
            <w:r>
              <w:rPr>
                <w:caps/>
                <w:color w:val="6E7378"/>
                <w:spacing w:val="30"/>
                <w:sz w:val="13"/>
                <w:szCs w:val="13"/>
              </w:rPr>
              <w:t xml:space="preserve">Pos.</w:t>
            </w:r>
          </w:p>
        </w:tc>
        <w:tc>
          <w:tcPr>
            <w:tcW w:w="3400" w:type="dxa"/>
            <w:shd w:val="clear" w:color="auto" w:fill="F2F5F7"/>
          </w:tcPr>
          <w:p>
            <w:pPr>
              <w:spacing w:after="0"/>
            </w:pPr>
            <w:r>
              <w:rPr>
                <w:caps/>
                <w:color w:val="6E7378"/>
                <w:spacing w:val="30"/>
                <w:sz w:val="13"/>
                <w:szCs w:val="13"/>
              </w:rPr>
              <w:t xml:space="preserve">Benennung</w:t>
            </w:r>
          </w:p>
        </w:tc>
        <w:tc>
          <w:tcPr>
            <w:tcW w:w="5438" w:type="dxa"/>
            <w:shd w:val="clear" w:color="auto" w:fill="F2F5F7"/>
          </w:tcPr>
          <w:p>
            <w:pPr>
              <w:spacing w:after="0"/>
            </w:pPr>
            <w:r>
              <w:rPr>
                <w:caps/>
                <w:color w:val="6E7378"/>
                <w:spacing w:val="30"/>
                <w:sz w:val="13"/>
                <w:szCs w:val="13"/>
              </w:rPr>
              <w:t xml:space="preserve">Typ / Konkretisierung</w:t>
            </w:r>
          </w:p>
        </w:tc>
      </w:tr>
      <w:tr>
        <w:trPr>
          <w:trHeight w:val="340"/>
        </w:trPr>
        <w:tc>
          <w:tcPr>
            <w:tcW w:w="800" w:type="dxa"/>
          </w:tcPr>
          <w:p>
            <w:pPr>
              <w:spacing w:after="0"/>
            </w:pPr>
            <w:r>
              <w:rPr>
                <w:color w:val="6E7378"/>
                <w:sz w:val="20"/>
                <w:szCs w:val="20"/>
              </w:rPr>
              <w:t xml:space="preserve">S1</w:t>
            </w:r>
          </w:p>
        </w:tc>
        <w:tc>
          <w:tcPr>
            <w:tcW w:w="3400" w:type="dxa"/>
          </w:tcPr>
          <w:p>
            <w:pPr>
              <w:spacing w:after="0"/>
            </w:pPr>
          </w:p>
        </w:tc>
        <w:tc>
          <w:tcPr>
            <w:tcW w:w="5438" w:type="dxa"/>
          </w:tcPr>
          <w:p>
            <w:pPr>
              <w:spacing w:after="0"/>
            </w:pPr>
          </w:p>
        </w:tc>
      </w:tr>
      <w:tr>
        <w:trPr>
          <w:trHeight w:val="340"/>
        </w:trPr>
        <w:tc>
          <w:tcPr>
            <w:tcW w:w="800" w:type="dxa"/>
          </w:tcPr>
          <w:p>
            <w:pPr>
              <w:spacing w:after="0"/>
            </w:pPr>
            <w:r>
              <w:rPr>
                <w:color w:val="6E7378"/>
                <w:sz w:val="20"/>
                <w:szCs w:val="20"/>
              </w:rPr>
              <w:t xml:space="preserve">S2</w:t>
            </w:r>
          </w:p>
        </w:tc>
        <w:tc>
          <w:tcPr>
            <w:tcW w:w="3400" w:type="dxa"/>
          </w:tcPr>
          <w:p>
            <w:pPr>
              <w:spacing w:after="0"/>
            </w:pPr>
          </w:p>
        </w:tc>
        <w:tc>
          <w:tcPr>
            <w:tcW w:w="5438" w:type="dxa"/>
          </w:tcPr>
          <w:p>
            <w:pPr>
              <w:spacing w:after="0"/>
            </w:pPr>
          </w:p>
        </w:tc>
      </w:tr>
      <w:tr>
        <w:trPr>
          <w:trHeight w:val="340"/>
        </w:trPr>
        <w:tc>
          <w:tcPr>
            <w:tcW w:w="800" w:type="dxa"/>
          </w:tcPr>
          <w:p>
            <w:pPr>
              <w:spacing w:after="0"/>
            </w:pPr>
            <w:r>
              <w:rPr>
                <w:color w:val="6E7378"/>
                <w:sz w:val="20"/>
                <w:szCs w:val="20"/>
              </w:rPr>
              <w:t xml:space="preserve">S3</w:t>
            </w:r>
          </w:p>
        </w:tc>
        <w:tc>
          <w:tcPr>
            <w:tcW w:w="3400" w:type="dxa"/>
          </w:tcPr>
          <w:p>
            <w:pPr>
              <w:spacing w:after="0"/>
            </w:pPr>
          </w:p>
        </w:tc>
        <w:tc>
          <w:tcPr>
            <w:tcW w:w="5438" w:type="dxa"/>
          </w:tcPr>
          <w:p>
            <w:pPr>
              <w:spacing w:after="0"/>
            </w:pPr>
          </w:p>
        </w:tc>
      </w:tr>
    </w:tbl>
    <w:p>
      <w:r>
        <w:br w:type="page"/>
      </w:r>
    </w:p>
    <w:p>
      <w:pPr>
        <w:pBdr>
          <w:bottom w:val="single" w:sz="12" w:space="4" w:color="2AA7C6"/>
        </w:pBdr>
        <w:spacing w:before="360" w:after="60"/>
        <w:keepNext/>
      </w:pPr>
      <w:r>
        <w:rPr>
          <w:b/>
          <w:caps/>
          <w:color w:val="1A1A1A"/>
          <w:spacing w:val="20"/>
          <w:sz w:val="24"/>
          <w:szCs w:val="24"/>
        </w:rPr>
        <w:t xml:space="preserve">3 · Teile &amp; Werkzeuge</w:t>
      </w:r>
    </w:p>
    <w:p>
      <w:pPr>
        <w:spacing w:before="240" w:after="60"/>
        <w:keepNext/>
      </w:pPr>
      <w:r>
        <w:rPr>
          <w:b/>
          <w:color w:val="1A1A1A"/>
          <w:sz w:val="21"/>
          <w:szCs w:val="21"/>
        </w:rPr>
        <w:t xml:space="preserve">Teile</w:t>
      </w:r>
    </w:p>
    <w:tbl>
      <w:tblPr>
        <w:tblW w:w="9638" w:type="dxa"/>
        <w:tblLayout w:type="fixed"/>
        <w:tblBorders>
          <w:top w:val="single" w:sz="4" w:space="0" w:color="D8DDE1"/>
          <w:left w:val="none" w:sz="0" w:space="0" w:color="auto"/>
          <w:bottom w:val="single" w:sz="4" w:space="0" w:color="D8DDE1"/>
          <w:right w:val="none" w:sz="0" w:space="0" w:color="auto"/>
          <w:insideH w:val="single" w:sz="4" w:space="0" w:color="D8DDE1"/>
          <w:insideV w:val="none" w:sz="0" w:space="0" w:color="auto"/>
        </w:tblBorders>
        <w:tblCellMar>
          <w:top w:w="60" w:type="dxa"/>
          <w:left w:w="80" w:type="dxa"/>
          <w:bottom w:w="60" w:type="dxa"/>
          <w:right w:w="80" w:type="dxa"/>
        </w:tblCellMar>
      </w:tblPr>
      <w:tblGrid>
        <w:gridCol w:w="800"/>
        <w:gridCol w:w="3000"/>
        <w:gridCol w:w="2000"/>
        <w:gridCol w:w="1500"/>
        <w:gridCol w:w="1500"/>
        <w:gridCol w:w="838"/>
      </w:tblGrid>
      <w:tr>
        <w:trPr>
          <w:tblHeader/>
        </w:trPr>
        <w:tc>
          <w:tcPr>
            <w:tcW w:w="800" w:type="dxa"/>
            <w:shd w:val="clear" w:color="auto" w:fill="F2F5F7"/>
          </w:tcPr>
          <w:p>
            <w:pPr>
              <w:spacing w:after="0"/>
            </w:pPr>
            <w:r>
              <w:rPr>
                <w:caps/>
                <w:color w:val="6E7378"/>
                <w:spacing w:val="30"/>
                <w:sz w:val="13"/>
                <w:szCs w:val="13"/>
              </w:rPr>
              <w:t xml:space="preserve">Pos.</w:t>
            </w:r>
          </w:p>
        </w:tc>
        <w:tc>
          <w:tcPr>
            <w:tcW w:w="3000" w:type="dxa"/>
            <w:shd w:val="clear" w:color="auto" w:fill="F2F5F7"/>
          </w:tcPr>
          <w:p>
            <w:pPr>
              <w:spacing w:after="0"/>
            </w:pPr>
            <w:r>
              <w:rPr>
                <w:caps/>
                <w:color w:val="6E7378"/>
                <w:spacing w:val="30"/>
                <w:sz w:val="13"/>
                <w:szCs w:val="13"/>
              </w:rPr>
              <w:t xml:space="preserve">Benennung</w:t>
            </w:r>
          </w:p>
        </w:tc>
        <w:tc>
          <w:tcPr>
            <w:tcW w:w="2000" w:type="dxa"/>
            <w:shd w:val="clear" w:color="auto" w:fill="F2F5F7"/>
          </w:tcPr>
          <w:p>
            <w:pPr>
              <w:spacing w:after="0"/>
            </w:pPr>
            <w:r>
              <w:rPr>
                <w:caps/>
                <w:color w:val="6E7378"/>
                <w:spacing w:val="30"/>
                <w:sz w:val="13"/>
                <w:szCs w:val="13"/>
              </w:rPr>
              <w:t xml:space="preserve">Artikelnummer</w:t>
            </w:r>
          </w:p>
        </w:tc>
        <w:tc>
          <w:tcPr>
            <w:tcW w:w="1500" w:type="dxa"/>
            <w:shd w:val="clear" w:color="auto" w:fill="F2F5F7"/>
          </w:tcPr>
          <w:p>
            <w:pPr>
              <w:spacing w:after="0"/>
            </w:pPr>
            <w:r>
              <w:rPr>
                <w:caps/>
                <w:color w:val="6E7378"/>
                <w:spacing w:val="30"/>
                <w:sz w:val="13"/>
                <w:szCs w:val="13"/>
              </w:rPr>
              <w:t xml:space="preserve">Werkstoff</w:t>
            </w:r>
          </w:p>
        </w:tc>
        <w:tc>
          <w:tcPr>
            <w:tcW w:w="1500" w:type="dxa"/>
            <w:shd w:val="clear" w:color="auto" w:fill="F2F5F7"/>
          </w:tcPr>
          <w:p>
            <w:pPr>
              <w:spacing w:after="0"/>
            </w:pPr>
            <w:r>
              <w:rPr>
                <w:caps/>
                <w:color w:val="6E7378"/>
                <w:spacing w:val="30"/>
                <w:sz w:val="13"/>
                <w:szCs w:val="13"/>
              </w:rPr>
              <w:t xml:space="preserve">Abmessung</w:t>
            </w:r>
          </w:p>
        </w:tc>
        <w:tc>
          <w:tcPr>
            <w:tcW w:w="838" w:type="dxa"/>
            <w:shd w:val="clear" w:color="auto" w:fill="F2F5F7"/>
          </w:tcPr>
          <w:p>
            <w:pPr>
              <w:spacing w:after="0"/>
            </w:pPr>
            <w:r>
              <w:rPr>
                <w:caps/>
                <w:color w:val="6E7378"/>
                <w:spacing w:val="30"/>
                <w:sz w:val="13"/>
                <w:szCs w:val="13"/>
              </w:rPr>
              <w:t xml:space="preserve">Menge</w:t>
            </w:r>
          </w:p>
        </w:tc>
      </w:tr>
      <w:tr>
        <w:trPr>
          <w:trHeight w:val="340"/>
        </w:trPr>
        <w:tc>
          <w:tcPr>
            <w:tcW w:w="800" w:type="dxa"/>
          </w:tcPr>
          <w:p>
            <w:pPr>
              <w:spacing w:after="0"/>
            </w:pPr>
            <w:r>
              <w:rPr>
                <w:color w:val="6E7378"/>
                <w:sz w:val="20"/>
                <w:szCs w:val="20"/>
              </w:rPr>
              <w:t xml:space="preserve">A</w:t>
            </w:r>
          </w:p>
        </w:tc>
        <w:tc>
          <w:tcPr>
            <w:tcW w:w="3000" w:type="dxa"/>
          </w:tcPr>
          <w:p>
            <w:pPr>
              <w:spacing w:after="0"/>
            </w:pPr>
          </w:p>
        </w:tc>
        <w:tc>
          <w:tcPr>
            <w:tcW w:w="2000" w:type="dxa"/>
          </w:tcPr>
          <w:p>
            <w:pPr>
              <w:spacing w:after="0"/>
            </w:pPr>
          </w:p>
        </w:tc>
        <w:tc>
          <w:tcPr>
            <w:tcW w:w="1500" w:type="dxa"/>
          </w:tcPr>
          <w:p>
            <w:pPr>
              <w:spacing w:after="0"/>
            </w:pPr>
          </w:p>
        </w:tc>
        <w:tc>
          <w:tcPr>
            <w:tcW w:w="1500" w:type="dxa"/>
          </w:tcPr>
          <w:p>
            <w:pPr>
              <w:spacing w:after="0"/>
            </w:pPr>
          </w:p>
        </w:tc>
        <w:tc>
          <w:tcPr>
            <w:tcW w:w="838" w:type="dxa"/>
          </w:tcPr>
          <w:p>
            <w:pPr>
              <w:spacing w:after="0"/>
            </w:pPr>
          </w:p>
        </w:tc>
      </w:tr>
      <w:tr>
        <w:trPr>
          <w:trHeight w:val="340"/>
        </w:trPr>
        <w:tc>
          <w:tcPr>
            <w:tcW w:w="800" w:type="dxa"/>
          </w:tcPr>
          <w:p>
            <w:pPr>
              <w:spacing w:after="0"/>
            </w:pPr>
            <w:r>
              <w:rPr>
                <w:color w:val="6E7378"/>
                <w:sz w:val="20"/>
                <w:szCs w:val="20"/>
              </w:rPr>
              <w:t xml:space="preserve">B</w:t>
            </w:r>
          </w:p>
        </w:tc>
        <w:tc>
          <w:tcPr>
            <w:tcW w:w="3000" w:type="dxa"/>
          </w:tcPr>
          <w:p>
            <w:pPr>
              <w:spacing w:after="0"/>
            </w:pPr>
          </w:p>
        </w:tc>
        <w:tc>
          <w:tcPr>
            <w:tcW w:w="2000" w:type="dxa"/>
          </w:tcPr>
          <w:p>
            <w:pPr>
              <w:spacing w:after="0"/>
            </w:pPr>
          </w:p>
        </w:tc>
        <w:tc>
          <w:tcPr>
            <w:tcW w:w="1500" w:type="dxa"/>
          </w:tcPr>
          <w:p>
            <w:pPr>
              <w:spacing w:after="0"/>
            </w:pPr>
          </w:p>
        </w:tc>
        <w:tc>
          <w:tcPr>
            <w:tcW w:w="1500" w:type="dxa"/>
          </w:tcPr>
          <w:p>
            <w:pPr>
              <w:spacing w:after="0"/>
            </w:pPr>
          </w:p>
        </w:tc>
        <w:tc>
          <w:tcPr>
            <w:tcW w:w="838" w:type="dxa"/>
          </w:tcPr>
          <w:p>
            <w:pPr>
              <w:spacing w:after="0"/>
            </w:pPr>
          </w:p>
        </w:tc>
      </w:tr>
      <w:tr>
        <w:trPr>
          <w:trHeight w:val="340"/>
        </w:trPr>
        <w:tc>
          <w:tcPr>
            <w:tcW w:w="800" w:type="dxa"/>
          </w:tcPr>
          <w:p>
            <w:pPr>
              <w:spacing w:after="0"/>
            </w:pPr>
            <w:r>
              <w:rPr>
                <w:color w:val="6E7378"/>
                <w:sz w:val="20"/>
                <w:szCs w:val="20"/>
              </w:rPr>
              <w:t xml:space="preserve">C</w:t>
            </w:r>
          </w:p>
        </w:tc>
        <w:tc>
          <w:tcPr>
            <w:tcW w:w="3000" w:type="dxa"/>
          </w:tcPr>
          <w:p>
            <w:pPr>
              <w:spacing w:after="0"/>
            </w:pPr>
          </w:p>
        </w:tc>
        <w:tc>
          <w:tcPr>
            <w:tcW w:w="2000" w:type="dxa"/>
          </w:tcPr>
          <w:p>
            <w:pPr>
              <w:spacing w:after="0"/>
            </w:pPr>
          </w:p>
        </w:tc>
        <w:tc>
          <w:tcPr>
            <w:tcW w:w="1500" w:type="dxa"/>
          </w:tcPr>
          <w:p>
            <w:pPr>
              <w:spacing w:after="0"/>
            </w:pPr>
          </w:p>
        </w:tc>
        <w:tc>
          <w:tcPr>
            <w:tcW w:w="1500" w:type="dxa"/>
          </w:tcPr>
          <w:p>
            <w:pPr>
              <w:spacing w:after="0"/>
            </w:pPr>
          </w:p>
        </w:tc>
        <w:tc>
          <w:tcPr>
            <w:tcW w:w="838" w:type="dxa"/>
          </w:tcPr>
          <w:p>
            <w:pPr>
              <w:spacing w:after="0"/>
            </w:pPr>
          </w:p>
        </w:tc>
      </w:tr>
      <w:tr>
        <w:trPr>
          <w:trHeight w:val="340"/>
        </w:trPr>
        <w:tc>
          <w:tcPr>
            <w:tcW w:w="800" w:type="dxa"/>
          </w:tcPr>
          <w:p>
            <w:pPr>
              <w:spacing w:after="0"/>
            </w:pPr>
            <w:r>
              <w:rPr>
                <w:color w:val="6E7378"/>
                <w:sz w:val="20"/>
                <w:szCs w:val="20"/>
              </w:rPr>
              <w:t xml:space="preserve">D</w:t>
            </w:r>
          </w:p>
        </w:tc>
        <w:tc>
          <w:tcPr>
            <w:tcW w:w="3000" w:type="dxa"/>
          </w:tcPr>
          <w:p>
            <w:pPr>
              <w:spacing w:after="0"/>
            </w:pPr>
          </w:p>
        </w:tc>
        <w:tc>
          <w:tcPr>
            <w:tcW w:w="2000" w:type="dxa"/>
          </w:tcPr>
          <w:p>
            <w:pPr>
              <w:spacing w:after="0"/>
            </w:pPr>
          </w:p>
        </w:tc>
        <w:tc>
          <w:tcPr>
            <w:tcW w:w="1500" w:type="dxa"/>
          </w:tcPr>
          <w:p>
            <w:pPr>
              <w:spacing w:after="0"/>
            </w:pPr>
          </w:p>
        </w:tc>
        <w:tc>
          <w:tcPr>
            <w:tcW w:w="1500" w:type="dxa"/>
          </w:tcPr>
          <w:p>
            <w:pPr>
              <w:spacing w:after="0"/>
            </w:pPr>
          </w:p>
        </w:tc>
        <w:tc>
          <w:tcPr>
            <w:tcW w:w="838" w:type="dxa"/>
          </w:tcPr>
          <w:p>
            <w:pPr>
              <w:spacing w:after="0"/>
            </w:pPr>
          </w:p>
        </w:tc>
      </w:tr>
      <w:tr>
        <w:trPr>
          <w:trHeight w:val="340"/>
        </w:trPr>
        <w:tc>
          <w:tcPr>
            <w:tcW w:w="800" w:type="dxa"/>
          </w:tcPr>
          <w:p>
            <w:pPr>
              <w:spacing w:after="0"/>
            </w:pPr>
            <w:r>
              <w:rPr>
                <w:color w:val="6E7378"/>
                <w:sz w:val="20"/>
                <w:szCs w:val="20"/>
              </w:rPr>
              <w:t xml:space="preserve">E</w:t>
            </w:r>
          </w:p>
        </w:tc>
        <w:tc>
          <w:tcPr>
            <w:tcW w:w="3000" w:type="dxa"/>
          </w:tcPr>
          <w:p>
            <w:pPr>
              <w:spacing w:after="0"/>
            </w:pPr>
          </w:p>
        </w:tc>
        <w:tc>
          <w:tcPr>
            <w:tcW w:w="2000" w:type="dxa"/>
          </w:tcPr>
          <w:p>
            <w:pPr>
              <w:spacing w:after="0"/>
            </w:pPr>
          </w:p>
        </w:tc>
        <w:tc>
          <w:tcPr>
            <w:tcW w:w="1500" w:type="dxa"/>
          </w:tcPr>
          <w:p>
            <w:pPr>
              <w:spacing w:after="0"/>
            </w:pPr>
          </w:p>
        </w:tc>
        <w:tc>
          <w:tcPr>
            <w:tcW w:w="1500" w:type="dxa"/>
          </w:tcPr>
          <w:p>
            <w:pPr>
              <w:spacing w:after="0"/>
            </w:pPr>
          </w:p>
        </w:tc>
        <w:tc>
          <w:tcPr>
            <w:tcW w:w="838" w:type="dxa"/>
          </w:tcPr>
          <w:p>
            <w:pPr>
              <w:spacing w:after="0"/>
            </w:pPr>
          </w:p>
        </w:tc>
      </w:tr>
      <w:tr>
        <w:trPr>
          <w:trHeight w:val="340"/>
        </w:trPr>
        <w:tc>
          <w:tcPr>
            <w:tcW w:w="800" w:type="dxa"/>
          </w:tcPr>
          <w:p>
            <w:pPr>
              <w:spacing w:after="0"/>
            </w:pPr>
            <w:r>
              <w:rPr>
                <w:color w:val="6E7378"/>
                <w:sz w:val="20"/>
                <w:szCs w:val="20"/>
              </w:rPr>
              <w:t xml:space="preserve">F</w:t>
            </w:r>
          </w:p>
        </w:tc>
        <w:tc>
          <w:tcPr>
            <w:tcW w:w="3000" w:type="dxa"/>
          </w:tcPr>
          <w:p>
            <w:pPr>
              <w:spacing w:after="0"/>
            </w:pPr>
          </w:p>
        </w:tc>
        <w:tc>
          <w:tcPr>
            <w:tcW w:w="2000" w:type="dxa"/>
          </w:tcPr>
          <w:p>
            <w:pPr>
              <w:spacing w:after="0"/>
            </w:pPr>
          </w:p>
        </w:tc>
        <w:tc>
          <w:tcPr>
            <w:tcW w:w="1500" w:type="dxa"/>
          </w:tcPr>
          <w:p>
            <w:pPr>
              <w:spacing w:after="0"/>
            </w:pPr>
          </w:p>
        </w:tc>
        <w:tc>
          <w:tcPr>
            <w:tcW w:w="1500" w:type="dxa"/>
          </w:tcPr>
          <w:p>
            <w:pPr>
              <w:spacing w:after="0"/>
            </w:pPr>
          </w:p>
        </w:tc>
        <w:tc>
          <w:tcPr>
            <w:tcW w:w="838" w:type="dxa"/>
          </w:tcPr>
          <w:p>
            <w:pPr>
              <w:spacing w:after="0"/>
            </w:pPr>
          </w:p>
        </w:tc>
      </w:tr>
    </w:tbl>
    <w:p>
      <w:pPr>
        <w:spacing w:before="240" w:after="60"/>
        <w:keepNext/>
      </w:pPr>
      <w:r>
        <w:rPr>
          <w:b/>
          <w:color w:val="1A1A1A"/>
          <w:sz w:val="21"/>
          <w:szCs w:val="21"/>
        </w:rPr>
        <w:t xml:space="preserve">Werkzeuge</w:t>
      </w:r>
    </w:p>
    <w:tbl>
      <w:tblPr>
        <w:tblW w:w="9638" w:type="dxa"/>
        <w:tblLayout w:type="fixed"/>
        <w:tblBorders>
          <w:top w:val="single" w:sz="4" w:space="0" w:color="D8DDE1"/>
          <w:left w:val="none" w:sz="0" w:space="0" w:color="auto"/>
          <w:bottom w:val="single" w:sz="4" w:space="0" w:color="D8DDE1"/>
          <w:right w:val="none" w:sz="0" w:space="0" w:color="auto"/>
          <w:insideH w:val="single" w:sz="4" w:space="0" w:color="D8DDE1"/>
          <w:insideV w:val="none" w:sz="0" w:space="0" w:color="auto"/>
        </w:tblBorders>
        <w:tblCellMar>
          <w:top w:w="60" w:type="dxa"/>
          <w:left w:w="80" w:type="dxa"/>
          <w:bottom w:w="60" w:type="dxa"/>
          <w:right w:w="80" w:type="dxa"/>
        </w:tblCellMar>
      </w:tblPr>
      <w:tblGrid>
        <w:gridCol w:w="800"/>
        <w:gridCol w:w="3000"/>
        <w:gridCol w:w="2000"/>
        <w:gridCol w:w="1500"/>
        <w:gridCol w:w="1500"/>
        <w:gridCol w:w="838"/>
      </w:tblGrid>
      <w:tr>
        <w:trPr>
          <w:tblHeader/>
        </w:trPr>
        <w:tc>
          <w:tcPr>
            <w:tcW w:w="800" w:type="dxa"/>
            <w:shd w:val="clear" w:color="auto" w:fill="F2F5F7"/>
          </w:tcPr>
          <w:p>
            <w:pPr>
              <w:spacing w:after="0"/>
            </w:pPr>
            <w:r>
              <w:rPr>
                <w:caps/>
                <w:color w:val="6E7378"/>
                <w:spacing w:val="30"/>
                <w:sz w:val="13"/>
                <w:szCs w:val="13"/>
              </w:rPr>
              <w:t xml:space="preserve">Pos.</w:t>
            </w:r>
          </w:p>
        </w:tc>
        <w:tc>
          <w:tcPr>
            <w:tcW w:w="3000" w:type="dxa"/>
            <w:shd w:val="clear" w:color="auto" w:fill="F2F5F7"/>
          </w:tcPr>
          <w:p>
            <w:pPr>
              <w:spacing w:after="0"/>
            </w:pPr>
            <w:r>
              <w:rPr>
                <w:caps/>
                <w:color w:val="6E7378"/>
                <w:spacing w:val="30"/>
                <w:sz w:val="13"/>
                <w:szCs w:val="13"/>
              </w:rPr>
              <w:t xml:space="preserve">Benennung</w:t>
            </w:r>
          </w:p>
        </w:tc>
        <w:tc>
          <w:tcPr>
            <w:tcW w:w="2000" w:type="dxa"/>
            <w:shd w:val="clear" w:color="auto" w:fill="F2F5F7"/>
          </w:tcPr>
          <w:p>
            <w:pPr>
              <w:spacing w:after="0"/>
            </w:pPr>
            <w:r>
              <w:rPr>
                <w:caps/>
                <w:color w:val="6E7378"/>
                <w:spacing w:val="30"/>
                <w:sz w:val="13"/>
                <w:szCs w:val="13"/>
              </w:rPr>
              <w:t xml:space="preserve">Artikelnummer</w:t>
            </w:r>
          </w:p>
        </w:tc>
        <w:tc>
          <w:tcPr>
            <w:tcW w:w="1500" w:type="dxa"/>
            <w:shd w:val="clear" w:color="auto" w:fill="F2F5F7"/>
          </w:tcPr>
          <w:p>
            <w:pPr>
              <w:spacing w:after="0"/>
            </w:pPr>
            <w:r>
              <w:rPr>
                <w:caps/>
                <w:color w:val="6E7378"/>
                <w:spacing w:val="30"/>
                <w:sz w:val="13"/>
                <w:szCs w:val="13"/>
              </w:rPr>
              <w:t xml:space="preserve">Werkstoff</w:t>
            </w:r>
          </w:p>
        </w:tc>
        <w:tc>
          <w:tcPr>
            <w:tcW w:w="1500" w:type="dxa"/>
            <w:shd w:val="clear" w:color="auto" w:fill="F2F5F7"/>
          </w:tcPr>
          <w:p>
            <w:pPr>
              <w:spacing w:after="0"/>
            </w:pPr>
            <w:r>
              <w:rPr>
                <w:caps/>
                <w:color w:val="6E7378"/>
                <w:spacing w:val="30"/>
                <w:sz w:val="13"/>
                <w:szCs w:val="13"/>
              </w:rPr>
              <w:t xml:space="preserve">Abmessung</w:t>
            </w:r>
          </w:p>
        </w:tc>
        <w:tc>
          <w:tcPr>
            <w:tcW w:w="838" w:type="dxa"/>
            <w:shd w:val="clear" w:color="auto" w:fill="F2F5F7"/>
          </w:tcPr>
          <w:p>
            <w:pPr>
              <w:spacing w:after="0"/>
            </w:pPr>
            <w:r>
              <w:rPr>
                <w:caps/>
                <w:color w:val="6E7378"/>
                <w:spacing w:val="30"/>
                <w:sz w:val="13"/>
                <w:szCs w:val="13"/>
              </w:rPr>
              <w:t xml:space="preserve">Menge</w:t>
            </w:r>
          </w:p>
        </w:tc>
      </w:tr>
      <w:tr>
        <w:trPr>
          <w:trHeight w:val="340"/>
        </w:trPr>
        <w:tc>
          <w:tcPr>
            <w:tcW w:w="800" w:type="dxa"/>
          </w:tcPr>
          <w:p>
            <w:pPr>
              <w:spacing w:after="0"/>
            </w:pPr>
            <w:r>
              <w:rPr>
                <w:color w:val="6E7378"/>
                <w:sz w:val="20"/>
                <w:szCs w:val="20"/>
              </w:rPr>
              <w:t xml:space="preserve">1</w:t>
            </w:r>
          </w:p>
        </w:tc>
        <w:tc>
          <w:tcPr>
            <w:tcW w:w="3000" w:type="dxa"/>
          </w:tcPr>
          <w:p>
            <w:pPr>
              <w:spacing w:after="0"/>
            </w:pPr>
          </w:p>
        </w:tc>
        <w:tc>
          <w:tcPr>
            <w:tcW w:w="2000" w:type="dxa"/>
          </w:tcPr>
          <w:p>
            <w:pPr>
              <w:spacing w:after="0"/>
            </w:pPr>
          </w:p>
        </w:tc>
        <w:tc>
          <w:tcPr>
            <w:tcW w:w="1500" w:type="dxa"/>
          </w:tcPr>
          <w:p>
            <w:pPr>
              <w:spacing w:after="0"/>
            </w:pPr>
          </w:p>
        </w:tc>
        <w:tc>
          <w:tcPr>
            <w:tcW w:w="1500" w:type="dxa"/>
          </w:tcPr>
          <w:p>
            <w:pPr>
              <w:spacing w:after="0"/>
            </w:pPr>
          </w:p>
        </w:tc>
        <w:tc>
          <w:tcPr>
            <w:tcW w:w="838" w:type="dxa"/>
          </w:tcPr>
          <w:p>
            <w:pPr>
              <w:spacing w:after="0"/>
            </w:pPr>
          </w:p>
        </w:tc>
      </w:tr>
      <w:tr>
        <w:trPr>
          <w:trHeight w:val="340"/>
        </w:trPr>
        <w:tc>
          <w:tcPr>
            <w:tcW w:w="800" w:type="dxa"/>
          </w:tcPr>
          <w:p>
            <w:pPr>
              <w:spacing w:after="0"/>
            </w:pPr>
            <w:r>
              <w:rPr>
                <w:color w:val="6E7378"/>
                <w:sz w:val="20"/>
                <w:szCs w:val="20"/>
              </w:rPr>
              <w:t xml:space="preserve">2</w:t>
            </w:r>
          </w:p>
        </w:tc>
        <w:tc>
          <w:tcPr>
            <w:tcW w:w="3000" w:type="dxa"/>
          </w:tcPr>
          <w:p>
            <w:pPr>
              <w:spacing w:after="0"/>
            </w:pPr>
          </w:p>
        </w:tc>
        <w:tc>
          <w:tcPr>
            <w:tcW w:w="2000" w:type="dxa"/>
          </w:tcPr>
          <w:p>
            <w:pPr>
              <w:spacing w:after="0"/>
            </w:pPr>
          </w:p>
        </w:tc>
        <w:tc>
          <w:tcPr>
            <w:tcW w:w="1500" w:type="dxa"/>
          </w:tcPr>
          <w:p>
            <w:pPr>
              <w:spacing w:after="0"/>
            </w:pPr>
          </w:p>
        </w:tc>
        <w:tc>
          <w:tcPr>
            <w:tcW w:w="1500" w:type="dxa"/>
          </w:tcPr>
          <w:p>
            <w:pPr>
              <w:spacing w:after="0"/>
            </w:pPr>
          </w:p>
        </w:tc>
        <w:tc>
          <w:tcPr>
            <w:tcW w:w="838" w:type="dxa"/>
          </w:tcPr>
          <w:p>
            <w:pPr>
              <w:spacing w:after="0"/>
            </w:pPr>
          </w:p>
        </w:tc>
      </w:tr>
      <w:tr>
        <w:trPr>
          <w:trHeight w:val="340"/>
        </w:trPr>
        <w:tc>
          <w:tcPr>
            <w:tcW w:w="800" w:type="dxa"/>
          </w:tcPr>
          <w:p>
            <w:pPr>
              <w:spacing w:after="0"/>
            </w:pPr>
            <w:r>
              <w:rPr>
                <w:color w:val="6E7378"/>
                <w:sz w:val="20"/>
                <w:szCs w:val="20"/>
              </w:rPr>
              <w:t xml:space="preserve">3</w:t>
            </w:r>
          </w:p>
        </w:tc>
        <w:tc>
          <w:tcPr>
            <w:tcW w:w="3000" w:type="dxa"/>
          </w:tcPr>
          <w:p>
            <w:pPr>
              <w:spacing w:after="0"/>
            </w:pPr>
          </w:p>
        </w:tc>
        <w:tc>
          <w:tcPr>
            <w:tcW w:w="2000" w:type="dxa"/>
          </w:tcPr>
          <w:p>
            <w:pPr>
              <w:spacing w:after="0"/>
            </w:pPr>
          </w:p>
        </w:tc>
        <w:tc>
          <w:tcPr>
            <w:tcW w:w="1500" w:type="dxa"/>
          </w:tcPr>
          <w:p>
            <w:pPr>
              <w:spacing w:after="0"/>
            </w:pPr>
          </w:p>
        </w:tc>
        <w:tc>
          <w:tcPr>
            <w:tcW w:w="1500" w:type="dxa"/>
          </w:tcPr>
          <w:p>
            <w:pPr>
              <w:spacing w:after="0"/>
            </w:pPr>
          </w:p>
        </w:tc>
        <w:tc>
          <w:tcPr>
            <w:tcW w:w="838" w:type="dxa"/>
          </w:tcPr>
          <w:p>
            <w:pPr>
              <w:spacing w:after="0"/>
            </w:pPr>
          </w:p>
        </w:tc>
      </w:tr>
      <w:tr>
        <w:trPr>
          <w:trHeight w:val="340"/>
        </w:trPr>
        <w:tc>
          <w:tcPr>
            <w:tcW w:w="800" w:type="dxa"/>
          </w:tcPr>
          <w:p>
            <w:pPr>
              <w:spacing w:after="0"/>
            </w:pPr>
            <w:r>
              <w:rPr>
                <w:color w:val="6E7378"/>
                <w:sz w:val="20"/>
                <w:szCs w:val="20"/>
              </w:rPr>
              <w:t xml:space="preserve">4</w:t>
            </w:r>
          </w:p>
        </w:tc>
        <w:tc>
          <w:tcPr>
            <w:tcW w:w="3000" w:type="dxa"/>
          </w:tcPr>
          <w:p>
            <w:pPr>
              <w:spacing w:after="0"/>
            </w:pPr>
          </w:p>
        </w:tc>
        <w:tc>
          <w:tcPr>
            <w:tcW w:w="2000" w:type="dxa"/>
          </w:tcPr>
          <w:p>
            <w:pPr>
              <w:spacing w:after="0"/>
            </w:pPr>
          </w:p>
        </w:tc>
        <w:tc>
          <w:tcPr>
            <w:tcW w:w="1500" w:type="dxa"/>
          </w:tcPr>
          <w:p>
            <w:pPr>
              <w:spacing w:after="0"/>
            </w:pPr>
          </w:p>
        </w:tc>
        <w:tc>
          <w:tcPr>
            <w:tcW w:w="1500" w:type="dxa"/>
          </w:tcPr>
          <w:p>
            <w:pPr>
              <w:spacing w:after="0"/>
            </w:pPr>
          </w:p>
        </w:tc>
        <w:tc>
          <w:tcPr>
            <w:tcW w:w="838" w:type="dxa"/>
          </w:tcPr>
          <w:p>
            <w:pPr>
              <w:spacing w:after="0"/>
            </w:pPr>
          </w:p>
        </w:tc>
      </w:tr>
    </w:tbl>
    <w:p>
      <w:pPr>
        <w:spacing w:after="0"/>
      </w:pPr>
      <w:r>
        <w:rPr>
          <w:i/>
          <w:color w:val="9AA0A6"/>
          <w:sz w:val="17"/>
          <w:szCs w:val="17"/>
        </w:rPr>
        <w:t xml:space="preserve">Die Positionskennung ist der Schlüssel ins Bild: Buchstaben für Teile, Zahlen für Werkzeuge, S-Nummern für Schutzausrüstung. Im Schrittbild steht dieselbe Kennung an der Stelle, um die es geht — dann braucht der Text sie nicht zu beschreiben.</w:t>
      </w:r>
    </w:p>
    <w:p>
      <w:r>
        <w:br w:type="page"/>
      </w:r>
    </w:p>
    <w:p>
      <w:pPr>
        <w:pBdr>
          <w:bottom w:val="single" w:sz="12" w:space="4" w:color="2AA7C6"/>
        </w:pBdr>
        <w:spacing w:before="360" w:after="60"/>
        <w:keepNext/>
      </w:pPr>
      <w:r>
        <w:rPr>
          <w:b/>
          <w:caps/>
          <w:color w:val="1A1A1A"/>
          <w:spacing w:val="20"/>
          <w:sz w:val="24"/>
          <w:szCs w:val="24"/>
        </w:rPr>
        <w:t xml:space="preserve">4 · Arbeitsschritte</w:t>
      </w:r>
    </w:p>
    <w:p>
      <w:pPr>
        <w:spacing w:after="160"/>
      </w:pPr>
      <w:r>
        <w:rPr>
          <w:i/>
          <w:color w:val="9AA0A6"/>
          <w:sz w:val="17"/>
          <w:szCs w:val="17"/>
        </w:rPr>
        <w:t xml:space="preserve">Je Schritt ein Standbild und ein bis zwei benennbare Handlungen. Was ein Bild nicht zeigen kann, wird ein eigener Schritt — diese Vorlage trägt Bilder, kein Bewegtbild.</w:t>
      </w:r>
    </w:p>
    <w:p>
      <w:pPr>
        <w:spacing w:before="240" w:after="60"/>
        <w:keepNext/>
      </w:pPr>
      <w:r>
        <w:rPr>
          <w:b/>
          <w:color w:val="1A1A1A"/>
          <w:sz w:val="21"/>
          <w:szCs w:val="21"/>
        </w:rPr>
        <w:t xml:space="preserve">Abschnitt A — Titel des Abschnitts</w:t>
      </w:r>
    </w:p>
    <w:tbl>
      <w:tblPr>
        <w:tblW w:w="9638" w:type="dxa"/>
        <w:tblLayout w:type="fixed"/>
        <w:tblBorders>
          <w:top w:val="single" w:sz="4" w:space="0" w:color="D8DDE1"/>
          <w:left w:val="none" w:sz="0" w:space="0" w:color="auto"/>
          <w:bottom w:val="single" w:sz="4" w:space="0" w:color="D8DDE1"/>
          <w:right w:val="none" w:sz="0" w:space="0" w:color="auto"/>
          <w:insideH w:val="single" w:sz="4" w:space="0" w:color="D8DDE1"/>
          <w:insideV w:val="none" w:sz="0" w:space="0" w:color="auto"/>
        </w:tblBorders>
        <w:tblCellMar>
          <w:top w:w="60" w:type="dxa"/>
          <w:left w:w="80" w:type="dxa"/>
          <w:bottom w:w="60" w:type="dxa"/>
          <w:right w:w="80" w:type="dxa"/>
        </w:tblCellMar>
      </w:tblPr>
      <w:tblGrid>
        <w:gridCol w:w="4800"/>
        <w:gridCol w:w="4838"/>
      </w:tblGrid>
      <w:tr>
        <w:trPr>
          <w:cantSplit/>
          <w:trHeight w:val="300"/>
        </w:trPr>
        <w:tc>
          <w:tcPr>
            <w:tcW w:w="9638" w:type="dxa"/>
            <w:gridSpan w:val="2"/>
            <w:shd w:val="clear" w:color="auto" w:fill="2AA7C6"/>
          </w:tcPr>
          <w:p>
            <w:pPr>
              <w:spacing w:after="0"/>
              <w:keepNext/>
            </w:pPr>
            <w:r>
              <w:rPr>
                <w:b/>
                <w:color w:val="FFFFFF"/>
                <w:sz w:val="20"/>
                <w:szCs w:val="20"/>
              </w:rPr>
              <w:t xml:space="preserve">Schritt 1</w:t>
            </w:r>
            <w:r>
              <w:rPr>
                <w:sz w:val="20"/>
                <w:szCs w:val="20"/>
              </w:rPr>
              <w:t xml:space="preserve">   </w:t>
            </w:r>
            <w:r>
              <w:rPr>
                <w:i/>
                <w:color w:val="E6F4F8"/>
                <w:sz w:val="20"/>
                <w:szCs w:val="20"/>
              </w:rPr>
              <w:t xml:space="preserve">Kurztitel der Handlung</w:t>
            </w:r>
          </w:p>
        </w:tc>
      </w:tr>
      <w:tr>
        <w:trPr>
          <w:cantSplit/>
          <w:trHeight w:val="3400"/>
        </w:trPr>
        <w:tc>
          <w:tcPr>
            <w:tcW w:w="4800" w:type="dxa"/>
            <w:shd w:val="clear" w:color="auto" w:fill="F7F9FA"/>
            <w:vAlign w:val="center"/>
          </w:tcPr>
          <w:p>
            <w:pPr>
              <w:spacing w:after="0"/>
            </w:pPr>
          </w:p>
          <w:p>
            <w:pPr>
              <w:spacing w:after="40"/>
              <w:keepNext/>
              <w:jc w:val="center"/>
            </w:pPr>
            <w:r>
              <w:rPr>
                <w:b/>
                <w:color w:val="9AA0A6"/>
                <w:sz w:val="19"/>
                <w:szCs w:val="19"/>
              </w:rPr>
              <w:t xml:space="preserve">Bild einfügen</w:t>
            </w:r>
          </w:p>
          <w:p>
            <w:pPr>
              <w:spacing w:after="0"/>
              <w:jc w:val="center"/>
            </w:pPr>
            <w:r>
              <w:rPr>
                <w:i/>
                <w:color w:val="9AA0A6"/>
                <w:sz w:val="17"/>
                <w:szCs w:val="17"/>
              </w:rPr>
              <w:t xml:space="preserve">Wirkstelle markieren · Buchstabe/Zahl aus den Listen ins Bild</w:t>
            </w:r>
          </w:p>
        </w:tc>
        <w:tc>
          <w:tcPr>
            <w:tcW w:w="4838" w:type="dxa"/>
            <w:vAlign w:val="top"/>
          </w:tcPr>
          <w:p>
            <w:pPr>
              <w:numPr>
                <w:ilvl w:val="0"/>
                <w:numId w:val="1"/>
              </w:numPr>
              <w:spacing w:after="40"/>
              <w:keepNext/>
            </w:pPr>
            <w:r>
              <w:rPr>
                <w:i/>
                <w:color w:val="9AA0A6"/>
                <w:sz w:val="19"/>
                <w:szCs w:val="19"/>
              </w:rPr>
              <w:t xml:space="preserve">Handlung eintragen — aktiv, ein bis zwei je Schritt</w:t>
            </w:r>
          </w:p>
          <w:p>
            <w:pPr>
              <w:numPr>
                <w:ilvl w:val="0"/>
                <w:numId w:val="1"/>
              </w:numPr>
              <w:spacing w:after="140"/>
            </w:pPr>
            <w:r>
              <w:rPr>
                <w:i/>
                <w:color w:val="9AA0A6"/>
                <w:sz w:val="19"/>
                <w:szCs w:val="19"/>
              </w:rPr>
              <w:t xml:space="preserve">weitere Handlung</w:t>
            </w:r>
          </w:p>
          <w:p>
            <w:pPr>
              <w:pBdr>
                <w:left w:val="single" w:sz="18" w:space="6" w:color="B45309"/>
              </w:pBdr>
              <w:ind w:left="140"/>
              <w:spacing w:after="0"/>
            </w:pPr>
            <w:r>
              <w:rPr>
                <w:b/>
                <w:caps/>
                <w:color w:val="B45309"/>
                <w:spacing w:val="30"/>
                <w:sz w:val="16"/>
                <w:szCs w:val="16"/>
              </w:rPr>
              <w:t xml:space="preserve">⚠ Warnung</w:t>
            </w:r>
          </w:p>
          <w:p>
            <w:pPr>
              <w:pBdr>
                <w:left w:val="single" w:sz="18" w:space="6" w:color="B45309"/>
              </w:pBdr>
              <w:ind w:left="140"/>
              <w:spacing w:after="140"/>
            </w:pPr>
            <w:r>
              <w:rPr>
                <w:i/>
                <w:color w:val="9AA0A6"/>
                <w:sz w:val="19"/>
                <w:szCs w:val="19"/>
              </w:rPr>
              <w:t xml:space="preserve">Nur wenn eine Gefahr besteht: Gefahr · Folge · wie sie vermieden wird.</w:t>
            </w:r>
          </w:p>
          <w:p>
            <w:pPr>
              <w:pBdr>
                <w:left w:val="single" w:sz="18" w:space="6" w:color="2AA7C6"/>
              </w:pBdr>
              <w:ind w:left="140"/>
              <w:spacing w:after="0"/>
            </w:pPr>
            <w:r>
              <w:rPr>
                <w:b/>
                <w:caps/>
                <w:color w:val="2AA7C6"/>
                <w:spacing w:val="30"/>
                <w:sz w:val="16"/>
                <w:szCs w:val="16"/>
              </w:rPr>
              <w:t xml:space="preserve">Hinweis</w:t>
            </w:r>
          </w:p>
          <w:p>
            <w:pPr>
              <w:pBdr>
                <w:left w:val="single" w:sz="18" w:space="6" w:color="2AA7C6"/>
              </w:pBdr>
              <w:ind w:left="140"/>
              <w:spacing w:after="140"/>
            </w:pPr>
            <w:r>
              <w:rPr>
                <w:i/>
                <w:color w:val="9AA0A6"/>
                <w:sz w:val="19"/>
                <w:szCs w:val="19"/>
              </w:rPr>
              <w:t xml:space="preserve">Qualitätskritisch, aber keine Gefahr — z. B. Einbaulage, Drehmoment, Reihenfolge.</w:t>
            </w:r>
          </w:p>
          <w:p>
            <w:pPr>
              <w:pBdr>
                <w:top w:val="dotted" w:sz="6" w:space="6" w:color="D8DDE1"/>
              </w:pBdr>
              <w:spacing w:before="120" w:after="0"/>
            </w:pPr>
            <w:r>
              <w:rPr>
                <w:b/>
                <w:color w:val="6E7378"/>
                <w:sz w:val="17"/>
                <w:szCs w:val="17"/>
              </w:rPr>
              <w:t xml:space="preserve">Teile: </w:t>
            </w:r>
            <w:r>
              <w:rPr>
                <w:color w:val="9AA0A6"/>
                <w:sz w:val="17"/>
                <w:szCs w:val="17"/>
              </w:rPr>
              <w:t xml:space="preserve">___</w:t>
            </w:r>
            <w:r>
              <w:rPr>
                <w:b/>
                <w:color w:val="6E7378"/>
                <w:sz w:val="17"/>
                <w:szCs w:val="17"/>
              </w:rPr>
              <w:t xml:space="preserve">   ·   Werkzeuge: </w:t>
            </w:r>
            <w:r>
              <w:rPr>
                <w:color w:val="9AA0A6"/>
                <w:sz w:val="17"/>
                <w:szCs w:val="17"/>
              </w:rPr>
              <w:t xml:space="preserve">___</w:t>
            </w:r>
            <w:r>
              <w:rPr>
                <w:b/>
                <w:color w:val="6E7378"/>
                <w:sz w:val="17"/>
                <w:szCs w:val="17"/>
              </w:rPr>
              <w:t xml:space="preserve">   ·   Schutz: </w:t>
            </w:r>
            <w:r>
              <w:rPr>
                <w:color w:val="9AA0A6"/>
                <w:sz w:val="17"/>
                <w:szCs w:val="17"/>
              </w:rPr>
              <w:t xml:space="preserve">___</w:t>
            </w:r>
          </w:p>
        </w:tc>
      </w:tr>
    </w:tbl>
    <w:p>
      <w:pPr>
        <w:spacing w:after="160"/>
      </w:pPr>
    </w:p>
    <w:tbl>
      <w:tblPr>
        <w:tblW w:w="9638" w:type="dxa"/>
        <w:tblLayout w:type="fixed"/>
        <w:tblBorders>
          <w:top w:val="single" w:sz="4" w:space="0" w:color="D8DDE1"/>
          <w:left w:val="none" w:sz="0" w:space="0" w:color="auto"/>
          <w:bottom w:val="single" w:sz="4" w:space="0" w:color="D8DDE1"/>
          <w:right w:val="none" w:sz="0" w:space="0" w:color="auto"/>
          <w:insideH w:val="single" w:sz="4" w:space="0" w:color="D8DDE1"/>
          <w:insideV w:val="none" w:sz="0" w:space="0" w:color="auto"/>
        </w:tblBorders>
        <w:tblCellMar>
          <w:top w:w="60" w:type="dxa"/>
          <w:left w:w="80" w:type="dxa"/>
          <w:bottom w:w="60" w:type="dxa"/>
          <w:right w:w="80" w:type="dxa"/>
        </w:tblCellMar>
      </w:tblPr>
      <w:tblGrid>
        <w:gridCol w:w="4800"/>
        <w:gridCol w:w="4838"/>
      </w:tblGrid>
      <w:tr>
        <w:trPr>
          <w:cantSplit/>
          <w:trHeight w:val="300"/>
        </w:trPr>
        <w:tc>
          <w:tcPr>
            <w:tcW w:w="9638" w:type="dxa"/>
            <w:gridSpan w:val="2"/>
            <w:shd w:val="clear" w:color="auto" w:fill="2AA7C6"/>
          </w:tcPr>
          <w:p>
            <w:pPr>
              <w:spacing w:after="0"/>
              <w:keepNext/>
            </w:pPr>
            <w:r>
              <w:rPr>
                <w:b/>
                <w:color w:val="FFFFFF"/>
                <w:sz w:val="20"/>
                <w:szCs w:val="20"/>
              </w:rPr>
              <w:t xml:space="preserve">Schritt 2</w:t>
            </w:r>
            <w:r>
              <w:rPr>
                <w:sz w:val="20"/>
                <w:szCs w:val="20"/>
              </w:rPr>
              <w:t xml:space="preserve">   </w:t>
            </w:r>
            <w:r>
              <w:rPr>
                <w:i/>
                <w:color w:val="E6F4F8"/>
                <w:sz w:val="20"/>
                <w:szCs w:val="20"/>
              </w:rPr>
              <w:t xml:space="preserve">Kurztitel der Handlung</w:t>
            </w:r>
          </w:p>
        </w:tc>
      </w:tr>
      <w:tr>
        <w:trPr>
          <w:cantSplit/>
          <w:trHeight w:val="3400"/>
        </w:trPr>
        <w:tc>
          <w:tcPr>
            <w:tcW w:w="4800" w:type="dxa"/>
            <w:shd w:val="clear" w:color="auto" w:fill="F7F9FA"/>
            <w:vAlign w:val="center"/>
          </w:tcPr>
          <w:p>
            <w:pPr>
              <w:spacing w:after="0"/>
            </w:pPr>
          </w:p>
          <w:p>
            <w:pPr>
              <w:spacing w:after="40"/>
              <w:keepNext/>
              <w:jc w:val="center"/>
            </w:pPr>
            <w:r>
              <w:rPr>
                <w:b/>
                <w:color w:val="9AA0A6"/>
                <w:sz w:val="19"/>
                <w:szCs w:val="19"/>
              </w:rPr>
              <w:t xml:space="preserve">Bild einfügen</w:t>
            </w:r>
          </w:p>
          <w:p>
            <w:pPr>
              <w:spacing w:after="0"/>
              <w:jc w:val="center"/>
            </w:pPr>
            <w:r>
              <w:rPr>
                <w:i/>
                <w:color w:val="9AA0A6"/>
                <w:sz w:val="17"/>
                <w:szCs w:val="17"/>
              </w:rPr>
              <w:t xml:space="preserve">Wirkstelle markieren · Buchstabe/Zahl aus den Listen ins Bild</w:t>
            </w:r>
          </w:p>
        </w:tc>
        <w:tc>
          <w:tcPr>
            <w:tcW w:w="4838" w:type="dxa"/>
            <w:vAlign w:val="top"/>
          </w:tcPr>
          <w:p>
            <w:pPr>
              <w:numPr>
                <w:ilvl w:val="0"/>
                <w:numId w:val="1"/>
              </w:numPr>
              <w:spacing w:after="40"/>
              <w:keepNext/>
            </w:pPr>
            <w:r>
              <w:rPr>
                <w:i/>
                <w:color w:val="9AA0A6"/>
                <w:sz w:val="19"/>
                <w:szCs w:val="19"/>
              </w:rPr>
              <w:t xml:space="preserve">Handlung eintragen — aktiv, ein bis zwei je Schritt</w:t>
            </w:r>
          </w:p>
          <w:p>
            <w:pPr>
              <w:numPr>
                <w:ilvl w:val="0"/>
                <w:numId w:val="1"/>
              </w:numPr>
              <w:spacing w:after="140"/>
            </w:pPr>
            <w:r>
              <w:rPr>
                <w:i/>
                <w:color w:val="9AA0A6"/>
                <w:sz w:val="19"/>
                <w:szCs w:val="19"/>
              </w:rPr>
              <w:t xml:space="preserve">weitere Handlung</w:t>
            </w:r>
          </w:p>
          <w:p>
            <w:pPr>
              <w:pBdr>
                <w:left w:val="single" w:sz="18" w:space="6" w:color="B45309"/>
              </w:pBdr>
              <w:ind w:left="140"/>
              <w:spacing w:after="0"/>
            </w:pPr>
            <w:r>
              <w:rPr>
                <w:b/>
                <w:caps/>
                <w:color w:val="B45309"/>
                <w:spacing w:val="30"/>
                <w:sz w:val="16"/>
                <w:szCs w:val="16"/>
              </w:rPr>
              <w:t xml:space="preserve">⚠ Warnung</w:t>
            </w:r>
          </w:p>
          <w:p>
            <w:pPr>
              <w:pBdr>
                <w:left w:val="single" w:sz="18" w:space="6" w:color="B45309"/>
              </w:pBdr>
              <w:ind w:left="140"/>
              <w:spacing w:after="140"/>
            </w:pPr>
            <w:r>
              <w:rPr>
                <w:i/>
                <w:color w:val="9AA0A6"/>
                <w:sz w:val="19"/>
                <w:szCs w:val="19"/>
              </w:rPr>
              <w:t xml:space="preserve">Nur wenn eine Gefahr besteht: Gefahr · Folge · wie sie vermieden wird.</w:t>
            </w:r>
          </w:p>
          <w:p>
            <w:pPr>
              <w:pBdr>
                <w:left w:val="single" w:sz="18" w:space="6" w:color="2AA7C6"/>
              </w:pBdr>
              <w:ind w:left="140"/>
              <w:spacing w:after="0"/>
            </w:pPr>
            <w:r>
              <w:rPr>
                <w:b/>
                <w:caps/>
                <w:color w:val="2AA7C6"/>
                <w:spacing w:val="30"/>
                <w:sz w:val="16"/>
                <w:szCs w:val="16"/>
              </w:rPr>
              <w:t xml:space="preserve">Hinweis</w:t>
            </w:r>
          </w:p>
          <w:p>
            <w:pPr>
              <w:pBdr>
                <w:left w:val="single" w:sz="18" w:space="6" w:color="2AA7C6"/>
              </w:pBdr>
              <w:ind w:left="140"/>
              <w:spacing w:after="140"/>
            </w:pPr>
            <w:r>
              <w:rPr>
                <w:i/>
                <w:color w:val="9AA0A6"/>
                <w:sz w:val="19"/>
                <w:szCs w:val="19"/>
              </w:rPr>
              <w:t xml:space="preserve">Qualitätskritisch, aber keine Gefahr — z. B. Einbaulage, Drehmoment, Reihenfolge.</w:t>
            </w:r>
          </w:p>
          <w:p>
            <w:pPr>
              <w:pBdr>
                <w:top w:val="dotted" w:sz="6" w:space="6" w:color="D8DDE1"/>
              </w:pBdr>
              <w:spacing w:before="120" w:after="0"/>
            </w:pPr>
            <w:r>
              <w:rPr>
                <w:b/>
                <w:color w:val="6E7378"/>
                <w:sz w:val="17"/>
                <w:szCs w:val="17"/>
              </w:rPr>
              <w:t xml:space="preserve">Teile: </w:t>
            </w:r>
            <w:r>
              <w:rPr>
                <w:color w:val="9AA0A6"/>
                <w:sz w:val="17"/>
                <w:szCs w:val="17"/>
              </w:rPr>
              <w:t xml:space="preserve">___</w:t>
            </w:r>
            <w:r>
              <w:rPr>
                <w:b/>
                <w:color w:val="6E7378"/>
                <w:sz w:val="17"/>
                <w:szCs w:val="17"/>
              </w:rPr>
              <w:t xml:space="preserve">   ·   Werkzeuge: </w:t>
            </w:r>
            <w:r>
              <w:rPr>
                <w:color w:val="9AA0A6"/>
                <w:sz w:val="17"/>
                <w:szCs w:val="17"/>
              </w:rPr>
              <w:t xml:space="preserve">___</w:t>
            </w:r>
            <w:r>
              <w:rPr>
                <w:b/>
                <w:color w:val="6E7378"/>
                <w:sz w:val="17"/>
                <w:szCs w:val="17"/>
              </w:rPr>
              <w:t xml:space="preserve">   ·   Schutz: </w:t>
            </w:r>
            <w:r>
              <w:rPr>
                <w:color w:val="9AA0A6"/>
                <w:sz w:val="17"/>
                <w:szCs w:val="17"/>
              </w:rPr>
              <w:t xml:space="preserve">___</w:t>
            </w:r>
          </w:p>
        </w:tc>
      </w:tr>
    </w:tbl>
    <w:p>
      <w:pPr>
        <w:spacing w:after="160"/>
      </w:pPr>
    </w:p>
    <w:p>
      <w:pPr>
        <w:spacing w:before="240" w:after="60"/>
        <w:keepNext/>
      </w:pPr>
      <w:r>
        <w:rPr>
          <w:b/>
          <w:color w:val="1A1A1A"/>
          <w:sz w:val="21"/>
          <w:szCs w:val="21"/>
        </w:rPr>
        <w:t xml:space="preserve">Abschnitt B — Titel des Abschnitts</w:t>
      </w:r>
    </w:p>
    <w:tbl>
      <w:tblPr>
        <w:tblW w:w="9638" w:type="dxa"/>
        <w:tblLayout w:type="fixed"/>
        <w:tblBorders>
          <w:top w:val="single" w:sz="4" w:space="0" w:color="D8DDE1"/>
          <w:left w:val="none" w:sz="0" w:space="0" w:color="auto"/>
          <w:bottom w:val="single" w:sz="4" w:space="0" w:color="D8DDE1"/>
          <w:right w:val="none" w:sz="0" w:space="0" w:color="auto"/>
          <w:insideH w:val="single" w:sz="4" w:space="0" w:color="D8DDE1"/>
          <w:insideV w:val="none" w:sz="0" w:space="0" w:color="auto"/>
        </w:tblBorders>
        <w:tblCellMar>
          <w:top w:w="60" w:type="dxa"/>
          <w:left w:w="80" w:type="dxa"/>
          <w:bottom w:w="60" w:type="dxa"/>
          <w:right w:w="80" w:type="dxa"/>
        </w:tblCellMar>
      </w:tblPr>
      <w:tblGrid>
        <w:gridCol w:w="4800"/>
        <w:gridCol w:w="4838"/>
      </w:tblGrid>
      <w:tr>
        <w:trPr>
          <w:cantSplit/>
          <w:trHeight w:val="300"/>
        </w:trPr>
        <w:tc>
          <w:tcPr>
            <w:tcW w:w="9638" w:type="dxa"/>
            <w:gridSpan w:val="2"/>
            <w:shd w:val="clear" w:color="auto" w:fill="2AA7C6"/>
          </w:tcPr>
          <w:p>
            <w:pPr>
              <w:spacing w:after="0"/>
              <w:keepNext/>
            </w:pPr>
            <w:r>
              <w:rPr>
                <w:b/>
                <w:color w:val="FFFFFF"/>
                <w:sz w:val="20"/>
                <w:szCs w:val="20"/>
              </w:rPr>
              <w:t xml:space="preserve">Schritt 3</w:t>
            </w:r>
            <w:r>
              <w:rPr>
                <w:sz w:val="20"/>
                <w:szCs w:val="20"/>
              </w:rPr>
              <w:t xml:space="preserve">   </w:t>
            </w:r>
            <w:r>
              <w:rPr>
                <w:i/>
                <w:color w:val="E6F4F8"/>
                <w:sz w:val="20"/>
                <w:szCs w:val="20"/>
              </w:rPr>
              <w:t xml:space="preserve">Kurztitel der Handlung</w:t>
            </w:r>
          </w:p>
        </w:tc>
      </w:tr>
      <w:tr>
        <w:trPr>
          <w:cantSplit/>
          <w:trHeight w:val="3400"/>
        </w:trPr>
        <w:tc>
          <w:tcPr>
            <w:tcW w:w="4800" w:type="dxa"/>
            <w:shd w:val="clear" w:color="auto" w:fill="F7F9FA"/>
            <w:vAlign w:val="center"/>
          </w:tcPr>
          <w:p>
            <w:pPr>
              <w:spacing w:after="0"/>
            </w:pPr>
          </w:p>
          <w:p>
            <w:pPr>
              <w:spacing w:after="40"/>
              <w:keepNext/>
              <w:jc w:val="center"/>
            </w:pPr>
            <w:r>
              <w:rPr>
                <w:b/>
                <w:color w:val="9AA0A6"/>
                <w:sz w:val="19"/>
                <w:szCs w:val="19"/>
              </w:rPr>
              <w:t xml:space="preserve">Bild einfügen</w:t>
            </w:r>
          </w:p>
          <w:p>
            <w:pPr>
              <w:spacing w:after="0"/>
              <w:jc w:val="center"/>
            </w:pPr>
            <w:r>
              <w:rPr>
                <w:i/>
                <w:color w:val="9AA0A6"/>
                <w:sz w:val="17"/>
                <w:szCs w:val="17"/>
              </w:rPr>
              <w:t xml:space="preserve">Wirkstelle markieren · Buchstabe/Zahl aus den Listen ins Bild</w:t>
            </w:r>
          </w:p>
        </w:tc>
        <w:tc>
          <w:tcPr>
            <w:tcW w:w="4838" w:type="dxa"/>
            <w:vAlign w:val="top"/>
          </w:tcPr>
          <w:p>
            <w:pPr>
              <w:numPr>
                <w:ilvl w:val="0"/>
                <w:numId w:val="1"/>
              </w:numPr>
              <w:spacing w:after="40"/>
              <w:keepNext/>
            </w:pPr>
            <w:r>
              <w:rPr>
                <w:i/>
                <w:color w:val="9AA0A6"/>
                <w:sz w:val="19"/>
                <w:szCs w:val="19"/>
              </w:rPr>
              <w:t xml:space="preserve">Handlung eintragen — aktiv, ein bis zwei je Schritt</w:t>
            </w:r>
          </w:p>
          <w:p>
            <w:pPr>
              <w:numPr>
                <w:ilvl w:val="0"/>
                <w:numId w:val="1"/>
              </w:numPr>
              <w:spacing w:after="140"/>
            </w:pPr>
            <w:r>
              <w:rPr>
                <w:i/>
                <w:color w:val="9AA0A6"/>
                <w:sz w:val="19"/>
                <w:szCs w:val="19"/>
              </w:rPr>
              <w:t xml:space="preserve">weitere Handlung</w:t>
            </w:r>
          </w:p>
          <w:p>
            <w:pPr>
              <w:pBdr>
                <w:left w:val="single" w:sz="18" w:space="6" w:color="B45309"/>
              </w:pBdr>
              <w:ind w:left="140"/>
              <w:spacing w:after="0"/>
            </w:pPr>
            <w:r>
              <w:rPr>
                <w:b/>
                <w:caps/>
                <w:color w:val="B45309"/>
                <w:spacing w:val="30"/>
                <w:sz w:val="16"/>
                <w:szCs w:val="16"/>
              </w:rPr>
              <w:t xml:space="preserve">⚠ Warnung</w:t>
            </w:r>
          </w:p>
          <w:p>
            <w:pPr>
              <w:pBdr>
                <w:left w:val="single" w:sz="18" w:space="6" w:color="B45309"/>
              </w:pBdr>
              <w:ind w:left="140"/>
              <w:spacing w:after="140"/>
            </w:pPr>
            <w:r>
              <w:rPr>
                <w:i/>
                <w:color w:val="9AA0A6"/>
                <w:sz w:val="19"/>
                <w:szCs w:val="19"/>
              </w:rPr>
              <w:t xml:space="preserve">Nur wenn eine Gefahr besteht: Gefahr · Folge · wie sie vermieden wird.</w:t>
            </w:r>
          </w:p>
          <w:p>
            <w:pPr>
              <w:pBdr>
                <w:left w:val="single" w:sz="18" w:space="6" w:color="2AA7C6"/>
              </w:pBdr>
              <w:ind w:left="140"/>
              <w:spacing w:after="0"/>
            </w:pPr>
            <w:r>
              <w:rPr>
                <w:b/>
                <w:caps/>
                <w:color w:val="2AA7C6"/>
                <w:spacing w:val="30"/>
                <w:sz w:val="16"/>
                <w:szCs w:val="16"/>
              </w:rPr>
              <w:t xml:space="preserve">Hinweis</w:t>
            </w:r>
          </w:p>
          <w:p>
            <w:pPr>
              <w:pBdr>
                <w:left w:val="single" w:sz="18" w:space="6" w:color="2AA7C6"/>
              </w:pBdr>
              <w:ind w:left="140"/>
              <w:spacing w:after="140"/>
            </w:pPr>
            <w:r>
              <w:rPr>
                <w:i/>
                <w:color w:val="9AA0A6"/>
                <w:sz w:val="19"/>
                <w:szCs w:val="19"/>
              </w:rPr>
              <w:t xml:space="preserve">Qualitätskritisch, aber keine Gefahr — z. B. Einbaulage, Drehmoment, Reihenfolge.</w:t>
            </w:r>
          </w:p>
          <w:p>
            <w:pPr>
              <w:pBdr>
                <w:top w:val="dotted" w:sz="6" w:space="6" w:color="D8DDE1"/>
              </w:pBdr>
              <w:spacing w:before="120" w:after="0"/>
            </w:pPr>
            <w:r>
              <w:rPr>
                <w:b/>
                <w:color w:val="6E7378"/>
                <w:sz w:val="17"/>
                <w:szCs w:val="17"/>
              </w:rPr>
              <w:t xml:space="preserve">Teile: </w:t>
            </w:r>
            <w:r>
              <w:rPr>
                <w:color w:val="9AA0A6"/>
                <w:sz w:val="17"/>
                <w:szCs w:val="17"/>
              </w:rPr>
              <w:t xml:space="preserve">___</w:t>
            </w:r>
            <w:r>
              <w:rPr>
                <w:b/>
                <w:color w:val="6E7378"/>
                <w:sz w:val="17"/>
                <w:szCs w:val="17"/>
              </w:rPr>
              <w:t xml:space="preserve">   ·   Werkzeuge: </w:t>
            </w:r>
            <w:r>
              <w:rPr>
                <w:color w:val="9AA0A6"/>
                <w:sz w:val="17"/>
                <w:szCs w:val="17"/>
              </w:rPr>
              <w:t xml:space="preserve">___</w:t>
            </w:r>
            <w:r>
              <w:rPr>
                <w:b/>
                <w:color w:val="6E7378"/>
                <w:sz w:val="17"/>
                <w:szCs w:val="17"/>
              </w:rPr>
              <w:t xml:space="preserve">   ·   Schutz: </w:t>
            </w:r>
            <w:r>
              <w:rPr>
                <w:color w:val="9AA0A6"/>
                <w:sz w:val="17"/>
                <w:szCs w:val="17"/>
              </w:rPr>
              <w:t xml:space="preserve">___</w:t>
            </w:r>
          </w:p>
        </w:tc>
      </w:tr>
    </w:tbl>
    <w:p>
      <w:pPr>
        <w:spacing w:after="160"/>
      </w:pPr>
    </w:p>
    <w:p>
      <w:pPr>
        <w:spacing w:after="200"/>
      </w:pPr>
      <w:r>
        <w:rPr>
          <w:i/>
          <w:color w:val="9AA0A6"/>
          <w:sz w:val="17"/>
          <w:szCs w:val="17"/>
        </w:rPr>
        <w:t xml:space="preserve">Für jeden weiteren Schritt diesen Block kopieren und einfügen.</w:t>
      </w:r>
    </w:p>
    <w:p>
      <w:pPr>
        <w:spacing w:before="240" w:after="60"/>
        <w:keepNext/>
      </w:pPr>
      <w:r>
        <w:rPr>
          <w:b/>
          <w:color w:val="1A1A1A"/>
          <w:sz w:val="21"/>
          <w:szCs w:val="21"/>
        </w:rPr>
        <w:t xml:space="preserve">Und wenn es bewegt sein muss?</w:t>
      </w:r>
    </w:p>
    <w:p>
      <w:pPr>
        <w:spacing w:after="100"/>
      </w:pPr>
      <w:r>
        <w:rPr>
          <w:color w:val="1A1A1A"/>
          <w:sz w:val="19"/>
          <w:szCs w:val="19"/>
        </w:rPr>
        <w:t xml:space="preserve">Ein Textdokument trägt kein Video. Word kann Bewegtbild nur verlinken, nicht abspielen, und im Ausdruck bleibt eine leere Fläche. Wer je Schritt einen Clip will, schneidet ihn, legt ihn mit eigener URL ab und zieht bei jeder Änderung Standbild, Text, Sprachfassung und Link einzeln nach — in jeder Sprache erneut. Ab hier endet die Vorlage und fängt Software an.</w:t>
      </w:r>
    </w:p>
    <w:p>
      <w:pPr>
        <w:spacing w:after="0"/>
      </w:pPr>
      <w:r>
        <w:rPr>
          <w:color w:val="6E7378"/>
          <w:sz w:val="18"/>
          <w:szCs w:val="18"/>
        </w:rPr>
        <w:t xml:space="preserve">Bei Montavis führt eine Fachkraft den Vorgang einmal aus und filmt dabei. Zurück kommt die geschnittene Anleitung: je Schritt ein Bild und eine Textbeschreibung, dazu Teile- und Werkzeugliste, in 24 Sprachen. Pflege, Versionierung und Freigabe laufen anschließend in der Plattform. Mehr dazu: montavis.com/video-arbeitsanweisung</w:t>
      </w:r>
    </w:p>
    <w:p>
      <w:r>
        <w:br w:type="page"/>
      </w:r>
    </w:p>
    <w:p>
      <w:pPr>
        <w:pBdr>
          <w:bottom w:val="single" w:sz="12" w:space="4" w:color="2AA7C6"/>
        </w:pBdr>
        <w:spacing w:before="360" w:after="60"/>
        <w:keepNext/>
      </w:pPr>
      <w:r>
        <w:rPr>
          <w:b/>
          <w:caps/>
          <w:color w:val="1A1A1A"/>
          <w:spacing w:val="20"/>
          <w:sz w:val="24"/>
          <w:szCs w:val="24"/>
        </w:rPr>
        <w:t xml:space="preserve">5 · Endkontrolle</w:t>
      </w:r>
    </w:p>
    <w:p>
      <w:pPr>
        <w:spacing w:after="100"/>
      </w:pPr>
      <w:r>
        <w:rPr>
          <w:i/>
          <w:color w:val="9AA0A6"/>
          <w:sz w:val="17"/>
          <w:szCs w:val="17"/>
        </w:rPr>
        <w:t xml:space="preserve">Woran der Ausführende erkennt, dass der Vorgang richtig abgeschlossen ist. Ohne diesen Abschnitt endet die Anweisung beim letzten Handgriff, nicht beim Ergebnis.</w:t>
      </w:r>
    </w:p>
    <w:tbl>
      <w:tblPr>
        <w:tblW w:w="9638" w:type="dxa"/>
        <w:tblLayout w:type="fixed"/>
        <w:tblBorders>
          <w:top w:val="single" w:sz="4" w:space="0" w:color="D8DDE1"/>
          <w:left w:val="none" w:sz="0" w:space="0" w:color="auto"/>
          <w:bottom w:val="single" w:sz="4" w:space="0" w:color="D8DDE1"/>
          <w:right w:val="none" w:sz="0" w:space="0" w:color="auto"/>
          <w:insideH w:val="single" w:sz="4" w:space="0" w:color="D8DDE1"/>
          <w:insideV w:val="none" w:sz="0" w:space="0" w:color="auto"/>
        </w:tblBorders>
        <w:tblCellMar>
          <w:top w:w="60" w:type="dxa"/>
          <w:left w:w="80" w:type="dxa"/>
          <w:bottom w:w="60" w:type="dxa"/>
          <w:right w:w="80" w:type="dxa"/>
        </w:tblCellMar>
      </w:tblPr>
      <w:tblGrid>
        <w:gridCol w:w="3400"/>
        <w:gridCol w:w="3000"/>
        <w:gridCol w:w="2000"/>
        <w:gridCol w:w="1238"/>
      </w:tblGrid>
      <w:tr>
        <w:trPr>
          <w:tblHeader/>
        </w:trPr>
        <w:tc>
          <w:tcPr>
            <w:tcW w:w="3400" w:type="dxa"/>
            <w:shd w:val="clear" w:color="auto" w:fill="F2F5F7"/>
          </w:tcPr>
          <w:p>
            <w:pPr>
              <w:spacing w:after="0"/>
            </w:pPr>
            <w:r>
              <w:rPr>
                <w:caps/>
                <w:color w:val="6E7378"/>
                <w:spacing w:val="30"/>
                <w:sz w:val="13"/>
                <w:szCs w:val="13"/>
              </w:rPr>
              <w:t xml:space="preserve">Prüfpunkt</w:t>
            </w:r>
          </w:p>
        </w:tc>
        <w:tc>
          <w:tcPr>
            <w:tcW w:w="3000" w:type="dxa"/>
            <w:shd w:val="clear" w:color="auto" w:fill="F2F5F7"/>
          </w:tcPr>
          <w:p>
            <w:pPr>
              <w:spacing w:after="0"/>
            </w:pPr>
            <w:r>
              <w:rPr>
                <w:caps/>
                <w:color w:val="6E7378"/>
                <w:spacing w:val="30"/>
                <w:sz w:val="13"/>
                <w:szCs w:val="13"/>
              </w:rPr>
              <w:t xml:space="preserve">Sollwert / Kriterium</w:t>
            </w:r>
          </w:p>
        </w:tc>
        <w:tc>
          <w:tcPr>
            <w:tcW w:w="2000" w:type="dxa"/>
            <w:shd w:val="clear" w:color="auto" w:fill="F2F5F7"/>
          </w:tcPr>
          <w:p>
            <w:pPr>
              <w:spacing w:after="0"/>
            </w:pPr>
            <w:r>
              <w:rPr>
                <w:caps/>
                <w:color w:val="6E7378"/>
                <w:spacing w:val="30"/>
                <w:sz w:val="13"/>
                <w:szCs w:val="13"/>
              </w:rPr>
              <w:t xml:space="preserve">Prüfmittel</w:t>
            </w:r>
          </w:p>
        </w:tc>
        <w:tc>
          <w:tcPr>
            <w:tcW w:w="1238" w:type="dxa"/>
            <w:shd w:val="clear" w:color="auto" w:fill="F2F5F7"/>
          </w:tcPr>
          <w:p>
            <w:pPr>
              <w:spacing w:after="0"/>
            </w:pPr>
            <w:r>
              <w:rPr>
                <w:caps/>
                <w:color w:val="6E7378"/>
                <w:spacing w:val="30"/>
                <w:sz w:val="13"/>
                <w:szCs w:val="13"/>
              </w:rPr>
              <w:t xml:space="preserve">i. O.</w:t>
            </w:r>
          </w:p>
        </w:tc>
      </w:tr>
      <w:tr>
        <w:trPr>
          <w:trHeight w:val="340"/>
        </w:trPr>
        <w:tc>
          <w:tcPr>
            <w:tcW w:w="3400" w:type="dxa"/>
          </w:tcPr>
          <w:p>
            <w:pPr>
              <w:spacing w:after="0"/>
            </w:pPr>
          </w:p>
        </w:tc>
        <w:tc>
          <w:tcPr>
            <w:tcW w:w="3000" w:type="dxa"/>
          </w:tcPr>
          <w:p>
            <w:pPr>
              <w:spacing w:after="0"/>
            </w:pPr>
          </w:p>
        </w:tc>
        <w:tc>
          <w:tcPr>
            <w:tcW w:w="2000" w:type="dxa"/>
          </w:tcPr>
          <w:p>
            <w:pPr>
              <w:spacing w:after="0"/>
            </w:pPr>
          </w:p>
        </w:tc>
        <w:tc>
          <w:tcPr>
            <w:tcW w:w="1238" w:type="dxa"/>
          </w:tcPr>
          <w:p>
            <w:pPr>
              <w:spacing w:after="0"/>
            </w:pPr>
          </w:p>
        </w:tc>
      </w:tr>
      <w:tr>
        <w:trPr>
          <w:trHeight w:val="340"/>
        </w:trPr>
        <w:tc>
          <w:tcPr>
            <w:tcW w:w="3400" w:type="dxa"/>
          </w:tcPr>
          <w:p>
            <w:pPr>
              <w:spacing w:after="0"/>
            </w:pPr>
          </w:p>
        </w:tc>
        <w:tc>
          <w:tcPr>
            <w:tcW w:w="3000" w:type="dxa"/>
          </w:tcPr>
          <w:p>
            <w:pPr>
              <w:spacing w:after="0"/>
            </w:pPr>
          </w:p>
        </w:tc>
        <w:tc>
          <w:tcPr>
            <w:tcW w:w="2000" w:type="dxa"/>
          </w:tcPr>
          <w:p>
            <w:pPr>
              <w:spacing w:after="0"/>
            </w:pPr>
          </w:p>
        </w:tc>
        <w:tc>
          <w:tcPr>
            <w:tcW w:w="1238" w:type="dxa"/>
          </w:tcPr>
          <w:p>
            <w:pPr>
              <w:spacing w:after="0"/>
            </w:pPr>
          </w:p>
        </w:tc>
      </w:tr>
      <w:tr>
        <w:trPr>
          <w:trHeight w:val="340"/>
        </w:trPr>
        <w:tc>
          <w:tcPr>
            <w:tcW w:w="3400" w:type="dxa"/>
          </w:tcPr>
          <w:p>
            <w:pPr>
              <w:spacing w:after="0"/>
            </w:pPr>
          </w:p>
        </w:tc>
        <w:tc>
          <w:tcPr>
            <w:tcW w:w="3000" w:type="dxa"/>
          </w:tcPr>
          <w:p>
            <w:pPr>
              <w:spacing w:after="0"/>
            </w:pPr>
          </w:p>
        </w:tc>
        <w:tc>
          <w:tcPr>
            <w:tcW w:w="2000" w:type="dxa"/>
          </w:tcPr>
          <w:p>
            <w:pPr>
              <w:spacing w:after="0"/>
            </w:pPr>
          </w:p>
        </w:tc>
        <w:tc>
          <w:tcPr>
            <w:tcW w:w="1238" w:type="dxa"/>
          </w:tcPr>
          <w:p>
            <w:pPr>
              <w:spacing w:after="0"/>
            </w:pPr>
          </w:p>
        </w:tc>
      </w:tr>
    </w:tbl>
    <w:p>
      <w:pPr>
        <w:pBdr>
          <w:bottom w:val="single" w:sz="12" w:space="4" w:color="2AA7C6"/>
        </w:pBdr>
        <w:spacing w:before="360" w:after="60"/>
        <w:keepNext/>
      </w:pPr>
      <w:r>
        <w:rPr>
          <w:b/>
          <w:caps/>
          <w:color w:val="1A1A1A"/>
          <w:spacing w:val="20"/>
          <w:sz w:val="24"/>
          <w:szCs w:val="24"/>
        </w:rPr>
        <w:t xml:space="preserve">6 · Prüfung und Freigabe</w:t>
      </w:r>
    </w:p>
    <w:tbl>
      <w:tblPr>
        <w:tblW w:w="9638" w:type="dxa"/>
        <w:tblLayout w:type="fixed"/>
        <w:tblBorders>
          <w:top w:val="single" w:sz="4" w:space="0" w:color="D8DDE1"/>
          <w:left w:val="none" w:sz="0" w:space="0" w:color="auto"/>
          <w:bottom w:val="single" w:sz="4" w:space="0" w:color="D8DDE1"/>
          <w:right w:val="none" w:sz="0" w:space="0" w:color="auto"/>
          <w:insideH w:val="single" w:sz="4" w:space="0" w:color="D8DDE1"/>
          <w:insideV w:val="none" w:sz="0" w:space="0" w:color="auto"/>
        </w:tblBorders>
        <w:tblCellMar>
          <w:top w:w="60" w:type="dxa"/>
          <w:left w:w="80" w:type="dxa"/>
          <w:bottom w:w="60" w:type="dxa"/>
          <w:right w:w="80" w:type="dxa"/>
        </w:tblCellMar>
      </w:tblPr>
      <w:tblGrid>
        <w:gridCol w:w="2000"/>
        <w:gridCol w:w="3000"/>
        <w:gridCol w:w="1800"/>
        <w:gridCol w:w="2838"/>
      </w:tblGrid>
      <w:tr>
        <w:trPr>
          <w:tblHeader/>
        </w:trPr>
        <w:tc>
          <w:tcPr>
            <w:tcW w:w="2000" w:type="dxa"/>
            <w:shd w:val="clear" w:color="auto" w:fill="F2F5F7"/>
          </w:tcPr>
          <w:p>
            <w:pPr>
              <w:spacing w:after="0"/>
            </w:pPr>
            <w:r>
              <w:rPr>
                <w:caps/>
                <w:color w:val="6E7378"/>
                <w:spacing w:val="30"/>
                <w:sz w:val="13"/>
                <w:szCs w:val="13"/>
              </w:rPr>
              <w:t xml:space="preserve">Rolle</w:t>
            </w:r>
          </w:p>
        </w:tc>
        <w:tc>
          <w:tcPr>
            <w:tcW w:w="3000" w:type="dxa"/>
            <w:shd w:val="clear" w:color="auto" w:fill="F2F5F7"/>
          </w:tcPr>
          <w:p>
            <w:pPr>
              <w:spacing w:after="0"/>
            </w:pPr>
            <w:r>
              <w:rPr>
                <w:caps/>
                <w:color w:val="6E7378"/>
                <w:spacing w:val="30"/>
                <w:sz w:val="13"/>
                <w:szCs w:val="13"/>
              </w:rPr>
              <w:t xml:space="preserve">Name</w:t>
            </w:r>
          </w:p>
        </w:tc>
        <w:tc>
          <w:tcPr>
            <w:tcW w:w="1800" w:type="dxa"/>
            <w:shd w:val="clear" w:color="auto" w:fill="F2F5F7"/>
          </w:tcPr>
          <w:p>
            <w:pPr>
              <w:spacing w:after="0"/>
            </w:pPr>
            <w:r>
              <w:rPr>
                <w:caps/>
                <w:color w:val="6E7378"/>
                <w:spacing w:val="30"/>
                <w:sz w:val="13"/>
                <w:szCs w:val="13"/>
              </w:rPr>
              <w:t xml:space="preserve">Datum</w:t>
            </w:r>
          </w:p>
        </w:tc>
        <w:tc>
          <w:tcPr>
            <w:tcW w:w="2838" w:type="dxa"/>
            <w:shd w:val="clear" w:color="auto" w:fill="F2F5F7"/>
          </w:tcPr>
          <w:p>
            <w:pPr>
              <w:spacing w:after="0"/>
            </w:pPr>
            <w:r>
              <w:rPr>
                <w:caps/>
                <w:color w:val="6E7378"/>
                <w:spacing w:val="30"/>
                <w:sz w:val="13"/>
                <w:szCs w:val="13"/>
              </w:rPr>
              <w:t xml:space="preserve">Unterschrift</w:t>
            </w:r>
          </w:p>
        </w:tc>
      </w:tr>
      <w:tr>
        <w:trPr>
          <w:trHeight w:val="340"/>
        </w:trPr>
        <w:tc>
          <w:tcPr>
            <w:tcW w:w="2000" w:type="dxa"/>
          </w:tcPr>
          <w:p>
            <w:pPr>
              <w:spacing w:after="0"/>
            </w:pPr>
            <w:r>
              <w:rPr>
                <w:color w:val="6E7378"/>
                <w:sz w:val="20"/>
                <w:szCs w:val="20"/>
              </w:rPr>
              <w:t xml:space="preserve">Erstellt</w:t>
            </w:r>
          </w:p>
        </w:tc>
        <w:tc>
          <w:tcPr>
            <w:tcW w:w="3000" w:type="dxa"/>
          </w:tcPr>
          <w:p>
            <w:pPr>
              <w:spacing w:after="0"/>
            </w:pPr>
          </w:p>
        </w:tc>
        <w:tc>
          <w:tcPr>
            <w:tcW w:w="1800" w:type="dxa"/>
          </w:tcPr>
          <w:p>
            <w:pPr>
              <w:spacing w:after="0"/>
            </w:pPr>
          </w:p>
        </w:tc>
        <w:tc>
          <w:tcPr>
            <w:tcW w:w="2838" w:type="dxa"/>
          </w:tcPr>
          <w:p>
            <w:pPr>
              <w:spacing w:after="0"/>
            </w:pPr>
          </w:p>
        </w:tc>
      </w:tr>
      <w:tr>
        <w:trPr>
          <w:trHeight w:val="340"/>
        </w:trPr>
        <w:tc>
          <w:tcPr>
            <w:tcW w:w="2000" w:type="dxa"/>
          </w:tcPr>
          <w:p>
            <w:pPr>
              <w:spacing w:after="0"/>
            </w:pPr>
            <w:r>
              <w:rPr>
                <w:color w:val="6E7378"/>
                <w:sz w:val="20"/>
                <w:szCs w:val="20"/>
              </w:rPr>
              <w:t xml:space="preserve">Geprüft</w:t>
            </w:r>
          </w:p>
        </w:tc>
        <w:tc>
          <w:tcPr>
            <w:tcW w:w="3000" w:type="dxa"/>
          </w:tcPr>
          <w:p>
            <w:pPr>
              <w:spacing w:after="0"/>
            </w:pPr>
          </w:p>
        </w:tc>
        <w:tc>
          <w:tcPr>
            <w:tcW w:w="1800" w:type="dxa"/>
          </w:tcPr>
          <w:p>
            <w:pPr>
              <w:spacing w:after="0"/>
            </w:pPr>
          </w:p>
        </w:tc>
        <w:tc>
          <w:tcPr>
            <w:tcW w:w="2838" w:type="dxa"/>
          </w:tcPr>
          <w:p>
            <w:pPr>
              <w:spacing w:after="0"/>
            </w:pPr>
          </w:p>
        </w:tc>
      </w:tr>
      <w:tr>
        <w:trPr>
          <w:trHeight w:val="340"/>
        </w:trPr>
        <w:tc>
          <w:tcPr>
            <w:tcW w:w="2000" w:type="dxa"/>
          </w:tcPr>
          <w:p>
            <w:pPr>
              <w:spacing w:after="0"/>
            </w:pPr>
            <w:r>
              <w:rPr>
                <w:color w:val="6E7378"/>
                <w:sz w:val="20"/>
                <w:szCs w:val="20"/>
              </w:rPr>
              <w:t xml:space="preserve">Freigegeben</w:t>
            </w:r>
          </w:p>
        </w:tc>
        <w:tc>
          <w:tcPr>
            <w:tcW w:w="3000" w:type="dxa"/>
          </w:tcPr>
          <w:p>
            <w:pPr>
              <w:spacing w:after="0"/>
            </w:pPr>
          </w:p>
        </w:tc>
        <w:tc>
          <w:tcPr>
            <w:tcW w:w="1800" w:type="dxa"/>
          </w:tcPr>
          <w:p>
            <w:pPr>
              <w:spacing w:after="0"/>
            </w:pPr>
          </w:p>
        </w:tc>
        <w:tc>
          <w:tcPr>
            <w:tcW w:w="2838" w:type="dxa"/>
          </w:tcPr>
          <w:p>
            <w:pPr>
              <w:spacing w:after="0"/>
            </w:pPr>
          </w:p>
        </w:tc>
      </w:tr>
    </w:tbl>
    <w:p>
      <w:pPr>
        <w:spacing w:after="0"/>
      </w:pPr>
      <w:r>
        <w:rPr>
          <w:i/>
          <w:color w:val="9AA0A6"/>
          <w:sz w:val="17"/>
          <w:szCs w:val="17"/>
        </w:rPr>
        <w:t xml:space="preserve">Wer ein QM-System betreibt: ISO 9001:2015 § 7.5.2 (c) verlangt Prüfung und Freigabe vor der Verwendung, § 7.5.3 einen gültigen Stand, der vom überholten unterscheidbar bleibt. Eine Rolle benennt die Norm nicht — ein Freigabe-Akt ist gefordert, ein Stempel nicht.</w:t>
      </w:r>
    </w:p>
    <w:p>
      <w:pPr>
        <w:pBdr>
          <w:bottom w:val="single" w:sz="12" w:space="4" w:color="2AA7C6"/>
        </w:pBdr>
        <w:spacing w:before="360" w:after="60"/>
        <w:keepNext/>
      </w:pPr>
      <w:r>
        <w:rPr>
          <w:b/>
          <w:caps/>
          <w:color w:val="1A1A1A"/>
          <w:spacing w:val="20"/>
          <w:sz w:val="24"/>
          <w:szCs w:val="24"/>
        </w:rPr>
        <w:t xml:space="preserve">7 · Änderungsverzeichnis (optional)</w:t>
      </w:r>
    </w:p>
    <w:tbl>
      <w:tblPr>
        <w:tblW w:w="9638" w:type="dxa"/>
        <w:tblLayout w:type="fixed"/>
        <w:tblBorders>
          <w:top w:val="single" w:sz="4" w:space="0" w:color="D8DDE1"/>
          <w:left w:val="none" w:sz="0" w:space="0" w:color="auto"/>
          <w:bottom w:val="single" w:sz="4" w:space="0" w:color="D8DDE1"/>
          <w:right w:val="none" w:sz="0" w:space="0" w:color="auto"/>
          <w:insideH w:val="single" w:sz="4" w:space="0" w:color="D8DDE1"/>
          <w:insideV w:val="none" w:sz="0" w:space="0" w:color="auto"/>
        </w:tblBorders>
        <w:tblCellMar>
          <w:top w:w="60" w:type="dxa"/>
          <w:left w:w="80" w:type="dxa"/>
          <w:bottom w:w="60" w:type="dxa"/>
          <w:right w:w="80" w:type="dxa"/>
        </w:tblCellMar>
      </w:tblPr>
      <w:tblGrid>
        <w:gridCol w:w="1200"/>
        <w:gridCol w:w="1600"/>
        <w:gridCol w:w="5400"/>
        <w:gridCol w:w="1438"/>
      </w:tblGrid>
      <w:tr>
        <w:trPr>
          <w:tblHeader/>
        </w:trPr>
        <w:tc>
          <w:tcPr>
            <w:tcW w:w="1200" w:type="dxa"/>
            <w:shd w:val="clear" w:color="auto" w:fill="F2F5F7"/>
          </w:tcPr>
          <w:p>
            <w:pPr>
              <w:spacing w:after="0"/>
            </w:pPr>
            <w:r>
              <w:rPr>
                <w:caps/>
                <w:color w:val="6E7378"/>
                <w:spacing w:val="30"/>
                <w:sz w:val="13"/>
                <w:szCs w:val="13"/>
              </w:rPr>
              <w:t xml:space="preserve">Version</w:t>
            </w:r>
          </w:p>
        </w:tc>
        <w:tc>
          <w:tcPr>
            <w:tcW w:w="1600" w:type="dxa"/>
            <w:shd w:val="clear" w:color="auto" w:fill="F2F5F7"/>
          </w:tcPr>
          <w:p>
            <w:pPr>
              <w:spacing w:after="0"/>
            </w:pPr>
            <w:r>
              <w:rPr>
                <w:caps/>
                <w:color w:val="6E7378"/>
                <w:spacing w:val="30"/>
                <w:sz w:val="13"/>
                <w:szCs w:val="13"/>
              </w:rPr>
              <w:t xml:space="preserve">Datum</w:t>
            </w:r>
          </w:p>
        </w:tc>
        <w:tc>
          <w:tcPr>
            <w:tcW w:w="5400" w:type="dxa"/>
            <w:shd w:val="clear" w:color="auto" w:fill="F2F5F7"/>
          </w:tcPr>
          <w:p>
            <w:pPr>
              <w:spacing w:after="0"/>
            </w:pPr>
            <w:r>
              <w:rPr>
                <w:caps/>
                <w:color w:val="6E7378"/>
                <w:spacing w:val="30"/>
                <w:sz w:val="13"/>
                <w:szCs w:val="13"/>
              </w:rPr>
              <w:t xml:space="preserve">Was geändert wurde</w:t>
            </w:r>
          </w:p>
        </w:tc>
        <w:tc>
          <w:tcPr>
            <w:tcW w:w="1438" w:type="dxa"/>
            <w:shd w:val="clear" w:color="auto" w:fill="F2F5F7"/>
          </w:tcPr>
          <w:p>
            <w:pPr>
              <w:spacing w:after="0"/>
            </w:pPr>
            <w:r>
              <w:rPr>
                <w:caps/>
                <w:color w:val="6E7378"/>
                <w:spacing w:val="30"/>
                <w:sz w:val="13"/>
                <w:szCs w:val="13"/>
              </w:rPr>
              <w:t xml:space="preserve">Autor</w:t>
            </w:r>
          </w:p>
        </w:tc>
      </w:tr>
      <w:tr>
        <w:trPr>
          <w:trHeight w:val="340"/>
        </w:trPr>
        <w:tc>
          <w:tcPr>
            <w:tcW w:w="1200" w:type="dxa"/>
          </w:tcPr>
          <w:p>
            <w:pPr>
              <w:spacing w:after="0"/>
            </w:pPr>
          </w:p>
        </w:tc>
        <w:tc>
          <w:tcPr>
            <w:tcW w:w="1600" w:type="dxa"/>
          </w:tcPr>
          <w:p>
            <w:pPr>
              <w:spacing w:after="0"/>
            </w:pPr>
          </w:p>
        </w:tc>
        <w:tc>
          <w:tcPr>
            <w:tcW w:w="5400" w:type="dxa"/>
          </w:tcPr>
          <w:p>
            <w:pPr>
              <w:spacing w:after="0"/>
            </w:pPr>
          </w:p>
        </w:tc>
        <w:tc>
          <w:tcPr>
            <w:tcW w:w="1438" w:type="dxa"/>
          </w:tcPr>
          <w:p>
            <w:pPr>
              <w:spacing w:after="0"/>
            </w:pPr>
          </w:p>
        </w:tc>
      </w:tr>
      <w:tr>
        <w:trPr>
          <w:trHeight w:val="340"/>
        </w:trPr>
        <w:tc>
          <w:tcPr>
            <w:tcW w:w="1200" w:type="dxa"/>
          </w:tcPr>
          <w:p>
            <w:pPr>
              <w:spacing w:after="0"/>
            </w:pPr>
          </w:p>
        </w:tc>
        <w:tc>
          <w:tcPr>
            <w:tcW w:w="1600" w:type="dxa"/>
          </w:tcPr>
          <w:p>
            <w:pPr>
              <w:spacing w:after="0"/>
            </w:pPr>
          </w:p>
        </w:tc>
        <w:tc>
          <w:tcPr>
            <w:tcW w:w="5400" w:type="dxa"/>
          </w:tcPr>
          <w:p>
            <w:pPr>
              <w:spacing w:after="0"/>
            </w:pPr>
          </w:p>
        </w:tc>
        <w:tc>
          <w:tcPr>
            <w:tcW w:w="1438" w:type="dxa"/>
          </w:tcPr>
          <w:p>
            <w:pPr>
              <w:spacing w:after="0"/>
            </w:pPr>
          </w:p>
        </w:tc>
      </w:tr>
      <w:tr>
        <w:trPr>
          <w:trHeight w:val="340"/>
        </w:trPr>
        <w:tc>
          <w:tcPr>
            <w:tcW w:w="1200" w:type="dxa"/>
          </w:tcPr>
          <w:p>
            <w:pPr>
              <w:spacing w:after="0"/>
            </w:pPr>
          </w:p>
        </w:tc>
        <w:tc>
          <w:tcPr>
            <w:tcW w:w="1600" w:type="dxa"/>
          </w:tcPr>
          <w:p>
            <w:pPr>
              <w:spacing w:after="0"/>
            </w:pPr>
          </w:p>
        </w:tc>
        <w:tc>
          <w:tcPr>
            <w:tcW w:w="5400" w:type="dxa"/>
          </w:tcPr>
          <w:p>
            <w:pPr>
              <w:spacing w:after="0"/>
            </w:pPr>
          </w:p>
        </w:tc>
        <w:tc>
          <w:tcPr>
            <w:tcW w:w="1438" w:type="dxa"/>
          </w:tcPr>
          <w:p>
            <w:pPr>
              <w:spacing w:after="0"/>
            </w:pPr>
          </w:p>
        </w:tc>
      </w:tr>
    </w:tbl>
    <w:p>
      <w:pPr>
        <w:spacing w:after="0"/>
      </w:pPr>
      <w:r>
        <w:rPr>
          <w:i/>
          <w:color w:val="9AA0A6"/>
          <w:sz w:val="17"/>
          <w:szCs w:val="17"/>
        </w:rPr>
        <w:t xml:space="preserve">Keine Norm verlangt dieses Verzeichnis. Es beantwortet nur eine Frage, die sonst offen bleibt: Ein Eingearbeiteter sieht Version 08 und weiß nicht, ob ihn die Änderung betrifft.</w:t>
      </w:r>
    </w:p>
    <w:p>
      <w:r>
        <w:br w:type="page"/>
      </w:r>
    </w:p>
    <w:p>
      <w:pPr>
        <w:pBdr>
          <w:bottom w:val="single" w:sz="12" w:space="4" w:color="2AA7C6"/>
        </w:pBdr>
        <w:spacing w:before="360" w:after="60"/>
        <w:keepNext/>
      </w:pPr>
      <w:r>
        <w:rPr>
          <w:b/>
          <w:caps/>
          <w:color w:val="1A1A1A"/>
          <w:spacing w:val="20"/>
          <w:sz w:val="24"/>
          <w:szCs w:val="24"/>
        </w:rPr>
        <w:t xml:space="preserve">Hinweise zum Ausfüllen</w:t>
      </w:r>
    </w:p>
    <w:p>
      <w:pPr>
        <w:spacing w:after="200"/>
      </w:pPr>
      <w:r>
        <w:rPr>
          <w:i/>
          <w:color w:val="9AA0A6"/>
          <w:sz w:val="18"/>
          <w:szCs w:val="18"/>
        </w:rPr>
        <w:t xml:space="preserve">Diese Seite vor der Freigabe löschen.</w:t>
      </w:r>
    </w:p>
    <w:p>
      <w:pPr>
        <w:spacing w:before="240" w:after="60"/>
        <w:keepNext/>
      </w:pPr>
      <w:r>
        <w:rPr>
          <w:b/>
          <w:color w:val="1A1A1A"/>
          <w:sz w:val="21"/>
          <w:szCs w:val="21"/>
        </w:rPr>
        <w:t xml:space="preserve">Warnung und Hinweis nicht vermischen</w:t>
      </w:r>
    </w:p>
    <w:p>
      <w:pPr>
        <w:spacing w:after="100"/>
      </w:pPr>
      <w:r>
        <w:rPr>
          <w:color w:val="1A1A1A"/>
          <w:sz w:val="19"/>
          <w:szCs w:val="19"/>
        </w:rPr>
        <w:t xml:space="preserve">Der häufigste Fehler in gewachsenen Anweisungen: Eine Qualitätsforderung („Einbaulage beachten“) trägt dasselbe Warnsymbol wie eine echte Gefahr. Wer das ein paar Mal gelesen hat, überliest beides. Übliche Abstufung:</w:t>
      </w:r>
    </w:p>
    <w:tbl>
      <w:tblPr>
        <w:tblW w:w="9638" w:type="dxa"/>
        <w:tblLayout w:type="fixed"/>
        <w:tblBorders>
          <w:top w:val="single" w:sz="4" w:space="0" w:color="D8DDE1"/>
          <w:left w:val="none" w:sz="0" w:space="0" w:color="auto"/>
          <w:bottom w:val="single" w:sz="4" w:space="0" w:color="D8DDE1"/>
          <w:right w:val="none" w:sz="0" w:space="0" w:color="auto"/>
          <w:insideH w:val="single" w:sz="4" w:space="0" w:color="D8DDE1"/>
          <w:insideV w:val="none" w:sz="0" w:space="0" w:color="auto"/>
        </w:tblBorders>
        <w:tblCellMar>
          <w:top w:w="60" w:type="dxa"/>
          <w:left w:w="80" w:type="dxa"/>
          <w:bottom w:w="60" w:type="dxa"/>
          <w:right w:w="80" w:type="dxa"/>
        </w:tblCellMar>
      </w:tblPr>
      <w:tblGrid>
        <w:gridCol w:w="1800"/>
        <w:gridCol w:w="7838"/>
      </w:tblGrid>
      <w:tr>
        <w:trPr>
          <w:trHeight w:val="300"/>
        </w:trPr>
        <w:tc>
          <w:tcPr>
            <w:tcW w:w="1800" w:type="dxa"/>
          </w:tcPr>
          <w:p>
            <w:pPr>
              <w:spacing w:after="0"/>
            </w:pPr>
            <w:r>
              <w:rPr>
                <w:b/>
                <w:caps/>
                <w:color w:val="C0392B"/>
                <w:spacing w:val="30"/>
                <w:sz w:val="18"/>
                <w:szCs w:val="18"/>
              </w:rPr>
              <w:t xml:space="preserve">Gefahr</w:t>
            </w:r>
          </w:p>
        </w:tc>
        <w:tc>
          <w:tcPr>
            <w:tcW w:w="7838" w:type="dxa"/>
          </w:tcPr>
          <w:p>
            <w:pPr>
              <w:spacing w:after="0"/>
            </w:pPr>
            <w:r>
              <w:rPr>
                <w:color w:val="1A1A1A"/>
                <w:sz w:val="19"/>
                <w:szCs w:val="19"/>
              </w:rPr>
              <w:t xml:space="preserve">Unmittelbare Gefahr — Tod oder schwere Verletzung, wenn sie nicht vermieden wird.</w:t>
            </w:r>
          </w:p>
        </w:tc>
      </w:tr>
      <w:tr>
        <w:trPr>
          <w:trHeight w:val="300"/>
        </w:trPr>
        <w:tc>
          <w:tcPr>
            <w:tcW w:w="1800" w:type="dxa"/>
          </w:tcPr>
          <w:p>
            <w:pPr>
              <w:spacing w:after="0"/>
            </w:pPr>
            <w:r>
              <w:rPr>
                <w:b/>
                <w:caps/>
                <w:color w:val="B45309"/>
                <w:spacing w:val="30"/>
                <w:sz w:val="18"/>
                <w:szCs w:val="18"/>
              </w:rPr>
              <w:t xml:space="preserve">Warnung</w:t>
            </w:r>
          </w:p>
        </w:tc>
        <w:tc>
          <w:tcPr>
            <w:tcW w:w="7838" w:type="dxa"/>
          </w:tcPr>
          <w:p>
            <w:pPr>
              <w:spacing w:after="0"/>
            </w:pPr>
            <w:r>
              <w:rPr>
                <w:color w:val="1A1A1A"/>
                <w:sz w:val="19"/>
                <w:szCs w:val="19"/>
              </w:rPr>
              <w:t xml:space="preserve">Mögliche Gefahr — Tod oder schwere Verletzung.</w:t>
            </w:r>
          </w:p>
        </w:tc>
      </w:tr>
      <w:tr>
        <w:trPr>
          <w:trHeight w:val="300"/>
        </w:trPr>
        <w:tc>
          <w:tcPr>
            <w:tcW w:w="1800" w:type="dxa"/>
          </w:tcPr>
          <w:p>
            <w:pPr>
              <w:spacing w:after="0"/>
            </w:pPr>
            <w:r>
              <w:rPr>
                <w:b/>
                <w:caps/>
                <w:color w:val="B45309"/>
                <w:spacing w:val="30"/>
                <w:sz w:val="18"/>
                <w:szCs w:val="18"/>
              </w:rPr>
              <w:t xml:space="preserve">Vorsicht</w:t>
            </w:r>
          </w:p>
        </w:tc>
        <w:tc>
          <w:tcPr>
            <w:tcW w:w="7838" w:type="dxa"/>
          </w:tcPr>
          <w:p>
            <w:pPr>
              <w:spacing w:after="0"/>
            </w:pPr>
            <w:r>
              <w:rPr>
                <w:color w:val="1A1A1A"/>
                <w:sz w:val="19"/>
                <w:szCs w:val="19"/>
              </w:rPr>
              <w:t xml:space="preserve">Mögliche leichte oder mittlere Verletzung.</w:t>
            </w:r>
          </w:p>
        </w:tc>
      </w:tr>
      <w:tr>
        <w:trPr>
          <w:trHeight w:val="300"/>
        </w:trPr>
        <w:tc>
          <w:tcPr>
            <w:tcW w:w="1800" w:type="dxa"/>
          </w:tcPr>
          <w:p>
            <w:pPr>
              <w:spacing w:after="0"/>
            </w:pPr>
            <w:r>
              <w:rPr>
                <w:b/>
                <w:caps/>
                <w:color w:val="2AA7C6"/>
                <w:spacing w:val="30"/>
                <w:sz w:val="18"/>
                <w:szCs w:val="18"/>
              </w:rPr>
              <w:t xml:space="preserve">Hinweis</w:t>
            </w:r>
          </w:p>
        </w:tc>
        <w:tc>
          <w:tcPr>
            <w:tcW w:w="7838" w:type="dxa"/>
          </w:tcPr>
          <w:p>
            <w:pPr>
              <w:spacing w:after="0"/>
            </w:pPr>
            <w:r>
              <w:rPr>
                <w:color w:val="1A1A1A"/>
                <w:sz w:val="19"/>
                <w:szCs w:val="19"/>
              </w:rPr>
              <w:t xml:space="preserve">Kein Personenschaden — Sach-, Qualitäts- oder Prozessfolge.</w:t>
            </w:r>
          </w:p>
        </w:tc>
      </w:tr>
    </w:tbl>
    <w:p>
      <w:pPr>
        <w:spacing w:before="100" w:after="0"/>
      </w:pPr>
      <w:r>
        <w:rPr>
          <w:color w:val="1A1A1A"/>
          <w:sz w:val="19"/>
          <w:szCs w:val="19"/>
        </w:rPr>
        <w:t xml:space="preserve">Jede Warnung nennt drei Dinge: die Gefahr, ihre Folge, und wie sie vermieden wird. „Quetschgefahr“ allein ist keine Warnung, sondern eine Überschrift.</w:t>
      </w:r>
    </w:p>
    <w:p>
      <w:pPr>
        <w:spacing w:before="240" w:after="60"/>
        <w:keepNext/>
      </w:pPr>
      <w:r>
        <w:rPr>
          <w:b/>
          <w:color w:val="1A1A1A"/>
          <w:sz w:val="21"/>
          <w:szCs w:val="21"/>
        </w:rPr>
        <w:t xml:space="preserve">Formulierung</w:t>
      </w:r>
    </w:p>
    <w:p>
      <w:pPr>
        <w:numPr>
          <w:ilvl w:val="0"/>
          <w:numId w:val="1"/>
        </w:numPr>
        <w:spacing w:after="40"/>
      </w:pPr>
      <w:r>
        <w:rPr>
          <w:color w:val="1A1A1A"/>
          <w:sz w:val="19"/>
          <w:szCs w:val="19"/>
        </w:rPr>
        <w:t xml:space="preserve">Aktiv und kurz, je Sache ein Begriff, Sammelbegriffe konkretisieren.</w:t>
      </w:r>
    </w:p>
    <w:p>
      <w:pPr>
        <w:numPr>
          <w:ilvl w:val="0"/>
          <w:numId w:val="1"/>
        </w:numPr>
        <w:spacing w:after="40"/>
      </w:pPr>
      <w:r>
        <w:rPr>
          <w:color w:val="1A1A1A"/>
          <w:sz w:val="19"/>
          <w:szCs w:val="19"/>
        </w:rPr>
        <w:t xml:space="preserve">Nummerierte Schritte, je ein bis zwei benennbare Handlungen.</w:t>
      </w:r>
    </w:p>
    <w:p>
      <w:pPr>
        <w:numPr>
          <w:ilvl w:val="0"/>
          <w:numId w:val="1"/>
        </w:numPr>
        <w:spacing w:after="40"/>
      </w:pPr>
      <w:r>
        <w:rPr>
          <w:color w:val="1A1A1A"/>
          <w:sz w:val="19"/>
          <w:szCs w:val="19"/>
        </w:rPr>
        <w:t xml:space="preserve">Restrisiken einzeln benennen statt pauschal.</w:t>
      </w:r>
    </w:p>
    <w:p>
      <w:pPr>
        <w:spacing w:before="240" w:after="60"/>
        <w:keepNext/>
      </w:pPr>
      <w:r>
        <w:rPr>
          <w:b/>
          <w:color w:val="1A1A1A"/>
          <w:sz w:val="21"/>
          <w:szCs w:val="21"/>
        </w:rPr>
        <w:t xml:space="preserve">Bilder</w:t>
      </w:r>
    </w:p>
    <w:p>
      <w:pPr>
        <w:numPr>
          <w:ilvl w:val="0"/>
          <w:numId w:val="1"/>
        </w:numPr>
        <w:spacing w:after="40"/>
      </w:pPr>
      <w:r>
        <w:rPr>
          <w:color w:val="1A1A1A"/>
          <w:sz w:val="19"/>
          <w:szCs w:val="19"/>
        </w:rPr>
        <w:t xml:space="preserve">Ein Bild je Schritt, und darin die Stelle markieren, um die es geht.</w:t>
      </w:r>
    </w:p>
    <w:p>
      <w:pPr>
        <w:numPr>
          <w:ilvl w:val="0"/>
          <w:numId w:val="1"/>
        </w:numPr>
        <w:spacing w:after="40"/>
      </w:pPr>
      <w:r>
        <w:rPr>
          <w:color w:val="1A1A1A"/>
          <w:sz w:val="19"/>
          <w:szCs w:val="19"/>
        </w:rPr>
        <w:t xml:space="preserve">Positionskennungen aus den Listen ins Bild setzen — dann muss der Text die Stelle nicht beschreiben.</w:t>
      </w:r>
    </w:p>
    <w:p>
      <w:pPr>
        <w:numPr>
          <w:ilvl w:val="0"/>
          <w:numId w:val="1"/>
        </w:numPr>
        <w:spacing w:after="40"/>
      </w:pPr>
      <w:r>
        <w:rPr>
          <w:color w:val="1A1A1A"/>
          <w:sz w:val="19"/>
          <w:szCs w:val="19"/>
        </w:rPr>
        <w:t xml:space="preserve">Was im Bild nicht sichtbar ist, wird ein eigener Schritt.</w:t>
      </w:r>
    </w:p>
    <w:p>
      <w:pPr>
        <w:spacing w:before="240" w:after="60"/>
        <w:keepNext/>
      </w:pPr>
      <w:r>
        <w:rPr>
          <w:b/>
          <w:color w:val="1A1A1A"/>
          <w:sz w:val="21"/>
          <w:szCs w:val="21"/>
        </w:rPr>
        <w:t xml:space="preserve">Zur Normlage</w:t>
      </w:r>
    </w:p>
    <w:p>
      <w:pPr>
        <w:spacing w:before="60" w:after="0"/>
      </w:pPr>
      <w:r>
        <w:rPr>
          <w:color w:val="6E7378"/>
          <w:sz w:val="18"/>
          <w:szCs w:val="18"/>
        </w:rPr>
        <w:t xml:space="preserve">Kein Rechtsakt und keine Norm schreibt vor, was in einer betriebsinternen Arbeitsanweisung stehen muss. Diese Vorlage ist keine Pflichtgliederung und behauptet auch nicht, eine zu sein. Verbindliche Inhalte gibt es nur für andere Dokumentklassen — die produktbegleitende Betriebsanleitung, die Betriebsanweisung für Arbeitsmittel (BetrSichV § 12) und die Gefahrstoff-Betriebsanweisung (GefStoffV § 14, TRGS 555). Wer nach ISO 9001 arbeitet, braucht aus § 7.5 zwei Ergebnisse: Freigabe vor der Verwendung und einen erkennbar gültigen Stand.</w:t>
      </w:r>
    </w:p>
    <w:sectPr>
      <w:headerReference w:type="default" r:id="rId3"/>
      <w:footerReference w:type="default" r:id="rId4"/>
      <w:pgSz w:w="11906" w:h="16838"/>
      <w:pgMar w:top="1134" w:right="1134" w:bottom="1134" w:left="1134" w:header="680" w:footer="567" w:gutter="0"/>
    </w:sectPr>
  </w:body>
</w:document>
</file>

<file path=word/footer1.xml><?xml version="1.0" encoding="utf-8"?>
<w:ftr xmlns:w="http://schemas.openxmlformats.org/wordprocessingml/2006/main" xmlns:r="http://schemas.openxmlformats.org/officeDocument/2006/relationships">
  <w:p>
    <w:pPr>
      <w:tabs>
        <w:tab w:val="right" w:pos="9638"/>
      </w:tabs>
      <w:pBdr>
        <w:top w:val="single" w:sz="4" w:space="4" w:color="D8DDE1"/>
      </w:pBdr>
      <w:spacing w:after="20"/>
    </w:pPr>
    <w:r>
      <w:rPr>
        <w:color w:val="6E7378"/>
        <w:sz w:val="16"/>
        <w:szCs w:val="16"/>
      </w:rPr>
      <w:t xml:space="preserve">Titel der Tätigkeit</w:t>
    </w:r>
    <w:r>
      <w:tab/>
    </w:r>
    <w:r>
      <w:rPr>
        <w:color w:val="6E7378"/>
        <w:sz w:val="16"/>
        <w:szCs w:val="16"/>
      </w:rPr>
      <w:t xml:space="preserve">Seite </w:t>
    </w:r>
    <w:fldSimple w:instr=" PAGE ">
      <w:r>
        <w:rPr>
          <w:color w:val="6E7378"/>
          <w:sz w:val="16"/>
          <w:szCs w:val="16"/>
        </w:rPr>
        <w:t xml:space="preserve">1</w:t>
      </w:r>
    </w:fldSimple>
    <w:r>
      <w:rPr>
        <w:color w:val="6E7378"/>
        <w:sz w:val="16"/>
        <w:szCs w:val="16"/>
      </w:rPr>
      <w:t xml:space="preserve"> von </w:t>
    </w:r>
    <w:fldSimple w:instr=" NUMPAGES ">
      <w:r>
        <w:rPr>
          <w:color w:val="6E7378"/>
          <w:sz w:val="16"/>
          <w:szCs w:val="16"/>
        </w:rPr>
        <w:t xml:space="preserve">1</w:t>
      </w:r>
    </w:fldSimple>
  </w:p>
  <w:p>
    <w:pPr>
      <w:spacing w:after="0"/>
    </w:pPr>
    <w:r>
      <w:rPr>
        <w:color w:val="9AA0A6"/>
        <w:sz w:val="14"/>
        <w:szCs w:val="14"/>
      </w:rPr>
      <w:t xml:space="preserve">Vorlage: montavis.com/arbeitsanweisung-vorlage</w:t>
    </w:r>
  </w:p>
</w:ftr>
</file>

<file path=word/header1.xml><?xml version="1.0" encoding="utf-8"?>
<w:hdr xmlns:w="http://schemas.openxmlformats.org/wordprocessingml/2006/main" xmlns:r="http://schemas.openxmlformats.org/officeDocument/2006/relationships">
  <w:p>
    <w:pPr>
      <w:tabs>
        <w:tab w:val="right" w:pos="9638"/>
      </w:tabs>
      <w:pBdr>
        <w:bottom w:val="single" w:sz="4" w:space="4" w:color="D8DDE1"/>
      </w:pBdr>
      <w:spacing w:after="0"/>
    </w:pPr>
    <w:r>
      <w:rPr>
        <w:caps/>
        <w:color w:val="6E7378"/>
        <w:spacing w:val="40"/>
        <w:sz w:val="16"/>
        <w:szCs w:val="16"/>
      </w:rPr>
      <w:t xml:space="preserve">Arbeitsanweisung</w:t>
    </w:r>
    <w:r>
      <w:tab/>
    </w:r>
    <w:r>
      <w:rPr>
        <w:color w:val="6E7378"/>
        <w:sz w:val="16"/>
        <w:szCs w:val="16"/>
      </w:rPr>
      <w:t xml:space="preserve">Dokument-Nr. ____________   ·   Version ______   ·   Status ____________</w:t>
    </w:r>
  </w:p>
</w:hdr>
</file>

<file path=word/numbering.xml><?xml version="1.0" encoding="utf-8"?>
<w:numbering xmlns:w="http://schemas.openxmlformats.org/wordprocessingml/2006/main" xmlns:r="http://schemas.openxmlformats.org/officeDocument/2006/relationships">
  <w:abstractNum w:abstractNumId="0">
    <w:multiLevelType w:val="singleLevel"/>
    <w:lvl w:ilvl="0">
      <w:start w:val="1"/>
      <w:numFmt w:val="bullet"/>
      <w:lvlText w:val="•"/>
      <w:lvlJc w:val="left"/>
      <w:pPr>
        <w:ind w:left="284" w:hanging="284"/>
      </w:pPr>
      <w:rPr>
        <w:rFonts w:ascii="Segoe UI" w:hAnsi="Segoe UI" w:hint="default"/>
      </w:rPr>
    </w:lvl>
  </w:abstractNum>
  <w:num w:numId="1">
    <w:abstractNumId w:val="0"/>
  </w:num>
</w:numbering>
</file>

<file path=word/settings.xml><?xml version="1.0" encoding="utf-8"?>
<w:settings xmlns:w="http://schemas.openxmlformats.org/wordprocessingml/2006/main" xmlns:r="http://schemas.openxmlformats.org/officeDocument/2006/relationships">
  <w:updateFields w:val="true"/>
  <w:defaultTabStop w:val="709"/>
</w:settings>
</file>

<file path=word/styles.xml><?xml version="1.0" encoding="utf-8"?>
<w:styles xmlns:w="http://schemas.openxmlformats.org/wordprocessingml/2006/main" xmlns:r="http://schemas.openxmlformats.org/officeDocument/2006/relationships">
  <w:docDefaults>
    <w:rPrDefault>
      <w:rPr>
        <w:rFonts w:ascii="Segoe UI" w:hAnsi="Segoe UI" w:cs="Segoe UI"/>
        <w:color w:val="1A1A1A"/>
        <w:sz w:val="20"/>
        <w:szCs w:val="20"/>
        <w:lang w:val="de-DE"/>
      </w:rPr>
    </w:rPrDefault>
    <w:pPrDefault>
      <w:pPr>
        <w:spacing w:after="120" w:line="264" w:lineRule="auto"/>
      </w:pPr>
    </w:pPrDefault>
  </w:docDefaults>
  <w:style w:type="paragraph" w:default="1" w:styleId="Normal">
    <w:name w:val="Normal"/>
    <w:qFormat/>
  </w:style>
  <w:style w:type="table" w:default="1" w:styleId="TableNormal">
    <w:name w:val="Normal Table"/>
    <w:semiHidden/>
    <w:unhideWhenUsed/>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numbering" Target="numbering.xml"/>
</Relationships>
</file>

<file path=docProps/core.xml><?xml version="1.0" encoding="utf-8"?>
<cp:coreProperties xmlns:cp="http://schemas.openxmlformats.org/package/2006/metadata/core-properties" xmlns:dc="http://purl.org/dc/elements/1.1/">
  <dc:title>Arbeitsanweisung — Vorlage</dc:title>
  <dc:creator>Montavis</dc:creator>
  <cp:lastModifiedBy>Montavis</cp:lastModifiedBy>
</cp:coreProperties>
</file>